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51" w:rsidRPr="00532EFB" w:rsidRDefault="00CE5D51" w:rsidP="00532EFB">
      <w:pPr>
        <w:autoSpaceDE w:val="0"/>
        <w:autoSpaceDN w:val="0"/>
        <w:adjustRightInd w:val="0"/>
        <w:ind w:right="-360"/>
        <w:jc w:val="center"/>
        <w:rPr>
          <w:rFonts w:ascii="Arial" w:hAnsi="Arial" w:cs="Arial"/>
          <w:b/>
          <w:bCs/>
          <w:color w:val="000000"/>
          <w:sz w:val="20"/>
          <w:szCs w:val="20"/>
          <w:lang w:eastAsia="en-GB"/>
        </w:rPr>
      </w:pPr>
      <w:r w:rsidRPr="00532EFB">
        <w:rPr>
          <w:rFonts w:ascii="Arial" w:hAnsi="Arial" w:cs="Arial"/>
          <w:b/>
          <w:bCs/>
          <w:i/>
          <w:iCs/>
          <w:sz w:val="20"/>
          <w:szCs w:val="20"/>
        </w:rPr>
        <w:t>The Tickhill &amp; Colliery Medical Practice</w:t>
      </w:r>
    </w:p>
    <w:p w:rsidR="00CE5D51" w:rsidRPr="00532EFB" w:rsidRDefault="00CE5D51" w:rsidP="00532EFB">
      <w:pPr>
        <w:pStyle w:val="CompanyInfo"/>
        <w:ind w:left="180"/>
        <w:jc w:val="center"/>
        <w:rPr>
          <w:rStyle w:val="Hyperlink"/>
          <w:rFonts w:cs="Times New Roman"/>
          <w:sz w:val="20"/>
          <w:szCs w:val="20"/>
        </w:rPr>
      </w:pPr>
      <w:hyperlink r:id="rId7" w:history="1">
        <w:r w:rsidRPr="00532EFB">
          <w:rPr>
            <w:rStyle w:val="Hyperlink"/>
            <w:sz w:val="20"/>
            <w:szCs w:val="20"/>
          </w:rPr>
          <w:t>www.thetickhillsurgery.co.uk</w:t>
        </w:r>
      </w:hyperlink>
    </w:p>
    <w:p w:rsidR="00CE5D51" w:rsidRPr="00532EFB" w:rsidRDefault="00CE5D51" w:rsidP="00532EFB">
      <w:pPr>
        <w:pStyle w:val="CompanyInfo"/>
        <w:ind w:left="180"/>
        <w:jc w:val="center"/>
        <w:rPr>
          <w:rFonts w:ascii="Arial" w:hAnsi="Arial" w:cs="Arial"/>
          <w:sz w:val="20"/>
          <w:szCs w:val="20"/>
        </w:rPr>
      </w:pPr>
      <w:r w:rsidRPr="00532EFB">
        <w:rPr>
          <w:rStyle w:val="Hyperlink"/>
          <w:sz w:val="20"/>
          <w:szCs w:val="20"/>
        </w:rPr>
        <w:t>www.thecollierysurgery.co.uk</w:t>
      </w:r>
    </w:p>
    <w:p w:rsidR="00CE5D51" w:rsidRDefault="00CE5D51" w:rsidP="00064AB0">
      <w:pPr>
        <w:pStyle w:val="Title"/>
        <w:jc w:val="left"/>
        <w:rPr>
          <w:rFonts w:ascii="Arial" w:hAnsi="Arial" w:cs="Arial"/>
        </w:rPr>
      </w:pPr>
    </w:p>
    <w:p w:rsidR="00CE5D51" w:rsidRPr="00D3557E" w:rsidRDefault="00CE5D51" w:rsidP="00064AB0">
      <w:pPr>
        <w:pStyle w:val="Title"/>
        <w:jc w:val="left"/>
        <w:rPr>
          <w:rFonts w:ascii="Arial" w:hAnsi="Arial" w:cs="Arial"/>
          <w:b w:val="0"/>
          <w:bCs w:val="0"/>
          <w:sz w:val="18"/>
          <w:szCs w:val="18"/>
        </w:rPr>
      </w:pPr>
      <w:r w:rsidRPr="00D3557E">
        <w:rPr>
          <w:rFonts w:ascii="Arial" w:hAnsi="Arial" w:cs="Arial"/>
          <w:sz w:val="18"/>
          <w:szCs w:val="18"/>
        </w:rPr>
        <w:t>Present</w:t>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Pr>
          <w:rFonts w:ascii="Arial" w:hAnsi="Arial" w:cs="Arial"/>
          <w:sz w:val="18"/>
          <w:szCs w:val="18"/>
        </w:rPr>
        <w:tab/>
      </w:r>
      <w:r w:rsidRPr="00D3557E">
        <w:rPr>
          <w:rFonts w:ascii="Arial" w:hAnsi="Arial" w:cs="Arial"/>
          <w:sz w:val="18"/>
          <w:szCs w:val="18"/>
        </w:rPr>
        <w:t>Apologies from</w:t>
      </w:r>
      <w:r w:rsidRPr="00D3557E">
        <w:rPr>
          <w:rFonts w:ascii="Arial" w:hAnsi="Arial" w:cs="Arial"/>
          <w:sz w:val="18"/>
          <w:szCs w:val="18"/>
        </w:rPr>
        <w:tab/>
      </w:r>
      <w:r w:rsidRPr="00D3557E">
        <w:rPr>
          <w:rFonts w:ascii="Arial" w:hAnsi="Arial" w:cs="Arial"/>
          <w:sz w:val="18"/>
          <w:szCs w:val="18"/>
        </w:rPr>
        <w:tab/>
      </w:r>
    </w:p>
    <w:p w:rsidR="00CE5D51" w:rsidRPr="00D3557E" w:rsidRDefault="00CE5D51" w:rsidP="002E1A9A">
      <w:pPr>
        <w:tabs>
          <w:tab w:val="left" w:pos="1134"/>
          <w:tab w:val="left" w:pos="1418"/>
          <w:tab w:val="left" w:pos="2268"/>
          <w:tab w:val="left" w:pos="5103"/>
        </w:tabs>
        <w:spacing w:before="60"/>
        <w:rPr>
          <w:rFonts w:ascii="Arial" w:hAnsi="Arial" w:cs="Arial"/>
          <w:sz w:val="18"/>
          <w:szCs w:val="18"/>
        </w:rPr>
      </w:pPr>
      <w:r w:rsidRPr="00D3557E">
        <w:rPr>
          <w:rFonts w:ascii="Arial" w:hAnsi="Arial" w:cs="Arial"/>
          <w:sz w:val="18"/>
          <w:szCs w:val="18"/>
        </w:rPr>
        <w:t xml:space="preserve">Mrs N Carr </w:t>
      </w:r>
      <w:r w:rsidRPr="00D3557E">
        <w:rPr>
          <w:rFonts w:ascii="Arial" w:hAnsi="Arial" w:cs="Arial"/>
          <w:sz w:val="18"/>
          <w:szCs w:val="18"/>
        </w:rPr>
        <w:tab/>
      </w:r>
      <w:r w:rsidRPr="00D3557E">
        <w:rPr>
          <w:rFonts w:ascii="Arial" w:hAnsi="Arial" w:cs="Arial"/>
          <w:sz w:val="18"/>
          <w:szCs w:val="18"/>
        </w:rPr>
        <w:tab/>
      </w:r>
      <w:r>
        <w:rPr>
          <w:rFonts w:ascii="Arial" w:hAnsi="Arial" w:cs="Arial"/>
          <w:sz w:val="18"/>
          <w:szCs w:val="18"/>
        </w:rPr>
        <w:tab/>
        <w:t>Mrs J Hart</w:t>
      </w:r>
      <w:r>
        <w:rPr>
          <w:rFonts w:ascii="Arial" w:hAnsi="Arial" w:cs="Arial"/>
          <w:sz w:val="18"/>
          <w:szCs w:val="18"/>
        </w:rPr>
        <w:tab/>
      </w:r>
    </w:p>
    <w:p w:rsidR="00CE5D51" w:rsidRPr="00D3557E" w:rsidRDefault="00CE5D51" w:rsidP="000A7E07">
      <w:pPr>
        <w:tabs>
          <w:tab w:val="left" w:pos="1134"/>
          <w:tab w:val="left" w:pos="1418"/>
          <w:tab w:val="left" w:pos="2268"/>
          <w:tab w:val="left" w:pos="5103"/>
        </w:tabs>
        <w:spacing w:before="60"/>
        <w:rPr>
          <w:rFonts w:ascii="Arial" w:hAnsi="Arial" w:cs="Arial"/>
          <w:sz w:val="18"/>
          <w:szCs w:val="18"/>
        </w:rPr>
      </w:pPr>
      <w:r w:rsidRPr="00D3557E">
        <w:rPr>
          <w:rFonts w:ascii="Arial" w:hAnsi="Arial" w:cs="Arial"/>
          <w:sz w:val="18"/>
          <w:szCs w:val="18"/>
        </w:rPr>
        <w:t>Mr S Johnson</w:t>
      </w:r>
      <w:r w:rsidRPr="00D3557E">
        <w:rPr>
          <w:rFonts w:ascii="Arial" w:hAnsi="Arial" w:cs="Arial"/>
          <w:sz w:val="18"/>
          <w:szCs w:val="18"/>
        </w:rPr>
        <w:tab/>
      </w:r>
      <w:r w:rsidRPr="00D3557E">
        <w:rPr>
          <w:rFonts w:ascii="Arial" w:hAnsi="Arial" w:cs="Arial"/>
          <w:sz w:val="18"/>
          <w:szCs w:val="18"/>
        </w:rPr>
        <w:tab/>
      </w:r>
      <w:r>
        <w:rPr>
          <w:rFonts w:ascii="Arial" w:hAnsi="Arial" w:cs="Arial"/>
          <w:sz w:val="18"/>
          <w:szCs w:val="18"/>
        </w:rPr>
        <w:tab/>
      </w:r>
      <w:r w:rsidRPr="00D3557E">
        <w:rPr>
          <w:rFonts w:ascii="Arial" w:hAnsi="Arial" w:cs="Arial"/>
          <w:sz w:val="18"/>
          <w:szCs w:val="18"/>
        </w:rPr>
        <w:t>Mrs J Hilling</w:t>
      </w:r>
      <w:r w:rsidRPr="00D3557E">
        <w:rPr>
          <w:rFonts w:ascii="Arial" w:hAnsi="Arial" w:cs="Arial"/>
          <w:sz w:val="18"/>
          <w:szCs w:val="18"/>
        </w:rPr>
        <w:tab/>
      </w:r>
      <w:r>
        <w:rPr>
          <w:rFonts w:ascii="Arial" w:hAnsi="Arial" w:cs="Arial"/>
          <w:sz w:val="18"/>
          <w:szCs w:val="18"/>
        </w:rPr>
        <w:t>Mrs M Barnes</w:t>
      </w:r>
    </w:p>
    <w:p w:rsidR="00CE5D51" w:rsidRPr="00D3557E" w:rsidRDefault="00CE5D51" w:rsidP="000A7E07">
      <w:pPr>
        <w:tabs>
          <w:tab w:val="left" w:pos="1134"/>
          <w:tab w:val="left" w:pos="2268"/>
        </w:tabs>
        <w:spacing w:before="60"/>
        <w:rPr>
          <w:rFonts w:ascii="Arial" w:hAnsi="Arial" w:cs="Arial"/>
          <w:sz w:val="18"/>
          <w:szCs w:val="18"/>
        </w:rPr>
      </w:pPr>
      <w:r w:rsidRPr="00D3557E">
        <w:rPr>
          <w:rFonts w:ascii="Arial" w:hAnsi="Arial" w:cs="Arial"/>
          <w:sz w:val="18"/>
          <w:szCs w:val="18"/>
        </w:rPr>
        <w:t>Mrs H Burke</w:t>
      </w:r>
      <w:r>
        <w:rPr>
          <w:rFonts w:ascii="Arial" w:hAnsi="Arial" w:cs="Arial"/>
          <w:sz w:val="18"/>
          <w:szCs w:val="18"/>
        </w:rPr>
        <w:tab/>
      </w:r>
      <w:r>
        <w:rPr>
          <w:rFonts w:ascii="Arial" w:hAnsi="Arial" w:cs="Arial"/>
          <w:sz w:val="18"/>
          <w:szCs w:val="18"/>
        </w:rPr>
        <w:tab/>
      </w:r>
      <w:r w:rsidRPr="00D3557E">
        <w:rPr>
          <w:rFonts w:ascii="Arial" w:hAnsi="Arial" w:cs="Arial"/>
          <w:sz w:val="18"/>
          <w:szCs w:val="18"/>
        </w:rPr>
        <w:t>Mrs K Ripley</w:t>
      </w:r>
    </w:p>
    <w:p w:rsidR="00CE5D51" w:rsidRDefault="00CE5D51" w:rsidP="002E1A9A">
      <w:pPr>
        <w:tabs>
          <w:tab w:val="left" w:pos="1134"/>
          <w:tab w:val="left" w:pos="2268"/>
        </w:tabs>
        <w:spacing w:before="60"/>
        <w:rPr>
          <w:rFonts w:ascii="Arial" w:hAnsi="Arial" w:cs="Arial"/>
          <w:sz w:val="18"/>
          <w:szCs w:val="18"/>
        </w:rPr>
      </w:pPr>
      <w:r w:rsidRPr="00D3557E">
        <w:rPr>
          <w:rFonts w:ascii="Arial" w:hAnsi="Arial" w:cs="Arial"/>
          <w:sz w:val="18"/>
          <w:szCs w:val="18"/>
        </w:rPr>
        <w:t>Mr S Johnson</w:t>
      </w:r>
      <w:r w:rsidRPr="00D3557E">
        <w:rPr>
          <w:rFonts w:ascii="Arial" w:hAnsi="Arial" w:cs="Arial"/>
          <w:sz w:val="18"/>
          <w:szCs w:val="18"/>
        </w:rPr>
        <w:tab/>
      </w:r>
      <w:r>
        <w:rPr>
          <w:rFonts w:ascii="Arial" w:hAnsi="Arial" w:cs="Arial"/>
          <w:sz w:val="18"/>
          <w:szCs w:val="18"/>
        </w:rPr>
        <w:tab/>
      </w:r>
      <w:r w:rsidRPr="00D3557E">
        <w:rPr>
          <w:rFonts w:ascii="Arial" w:hAnsi="Arial" w:cs="Arial"/>
          <w:sz w:val="18"/>
          <w:szCs w:val="18"/>
        </w:rPr>
        <w:t>Mr L Batty</w:t>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p>
    <w:p w:rsidR="00CE5D51" w:rsidRPr="00D3557E" w:rsidRDefault="00CE5D51" w:rsidP="002E1A9A">
      <w:pPr>
        <w:tabs>
          <w:tab w:val="left" w:pos="1134"/>
          <w:tab w:val="left" w:pos="2268"/>
        </w:tabs>
        <w:spacing w:before="60"/>
        <w:rPr>
          <w:rFonts w:ascii="Arial" w:hAnsi="Arial" w:cs="Arial"/>
          <w:sz w:val="18"/>
          <w:szCs w:val="18"/>
        </w:rPr>
      </w:pPr>
      <w:r w:rsidRPr="00D3557E">
        <w:rPr>
          <w:rFonts w:ascii="Arial" w:hAnsi="Arial" w:cs="Arial"/>
          <w:sz w:val="18"/>
          <w:szCs w:val="18"/>
        </w:rPr>
        <w:t>Mrs J Tissington</w:t>
      </w:r>
      <w:r>
        <w:rPr>
          <w:rFonts w:ascii="Arial" w:hAnsi="Arial" w:cs="Arial"/>
          <w:sz w:val="18"/>
          <w:szCs w:val="18"/>
        </w:rPr>
        <w:tab/>
      </w:r>
      <w:r w:rsidRPr="00D3557E">
        <w:rPr>
          <w:rFonts w:ascii="Arial" w:hAnsi="Arial" w:cs="Arial"/>
          <w:sz w:val="18"/>
          <w:szCs w:val="18"/>
        </w:rPr>
        <w:t>Mr G Tissington</w:t>
      </w:r>
    </w:p>
    <w:p w:rsidR="00CE5D51" w:rsidRPr="00D3557E" w:rsidRDefault="00CE5D51" w:rsidP="002E1A9A">
      <w:pPr>
        <w:tabs>
          <w:tab w:val="left" w:pos="1134"/>
          <w:tab w:val="left" w:pos="2268"/>
        </w:tabs>
        <w:spacing w:before="60"/>
        <w:rPr>
          <w:rFonts w:ascii="Arial" w:hAnsi="Arial" w:cs="Arial"/>
          <w:sz w:val="18"/>
          <w:szCs w:val="18"/>
        </w:rPr>
      </w:pPr>
      <w:r w:rsidRPr="00D3557E">
        <w:rPr>
          <w:rFonts w:ascii="Arial" w:hAnsi="Arial" w:cs="Arial"/>
          <w:sz w:val="18"/>
          <w:szCs w:val="18"/>
        </w:rPr>
        <w:t>Mrs S Salthouse</w:t>
      </w:r>
      <w:r w:rsidRPr="00D3557E">
        <w:rPr>
          <w:rFonts w:ascii="Arial" w:hAnsi="Arial" w:cs="Arial"/>
          <w:sz w:val="18"/>
          <w:szCs w:val="18"/>
        </w:rPr>
        <w:tab/>
        <w:t>Mrs M Totty</w:t>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p>
    <w:p w:rsidR="00CE5D51" w:rsidRPr="00D3557E" w:rsidRDefault="00CE5D51" w:rsidP="002E1A9A">
      <w:pPr>
        <w:tabs>
          <w:tab w:val="left" w:pos="1134"/>
          <w:tab w:val="left" w:pos="2268"/>
        </w:tabs>
        <w:spacing w:before="60"/>
        <w:rPr>
          <w:rFonts w:ascii="Arial" w:hAnsi="Arial" w:cs="Arial"/>
          <w:sz w:val="18"/>
          <w:szCs w:val="18"/>
        </w:rPr>
      </w:pPr>
      <w:r w:rsidRPr="00D3557E">
        <w:rPr>
          <w:rFonts w:ascii="Arial" w:hAnsi="Arial" w:cs="Arial"/>
          <w:sz w:val="18"/>
          <w:szCs w:val="18"/>
        </w:rPr>
        <w:t>Mr R Totty</w:t>
      </w:r>
      <w:r>
        <w:rPr>
          <w:rFonts w:ascii="Arial" w:hAnsi="Arial" w:cs="Arial"/>
          <w:sz w:val="18"/>
          <w:szCs w:val="18"/>
        </w:rPr>
        <w:tab/>
      </w:r>
      <w:r>
        <w:rPr>
          <w:rFonts w:ascii="Arial" w:hAnsi="Arial" w:cs="Arial"/>
          <w:sz w:val="18"/>
          <w:szCs w:val="18"/>
        </w:rPr>
        <w:tab/>
      </w:r>
      <w:r w:rsidRPr="00D3557E">
        <w:rPr>
          <w:rFonts w:ascii="Arial" w:hAnsi="Arial" w:cs="Arial"/>
          <w:sz w:val="18"/>
          <w:szCs w:val="18"/>
        </w:rPr>
        <w:t>Mrs J Wilkinson</w:t>
      </w:r>
    </w:p>
    <w:p w:rsidR="00CE5D51" w:rsidRPr="00D3557E" w:rsidRDefault="00CE5D51" w:rsidP="002E1A9A">
      <w:pPr>
        <w:tabs>
          <w:tab w:val="left" w:pos="1134"/>
          <w:tab w:val="left" w:pos="2268"/>
        </w:tabs>
        <w:spacing w:before="60"/>
        <w:rPr>
          <w:rFonts w:ascii="Arial" w:hAnsi="Arial" w:cs="Arial"/>
          <w:sz w:val="18"/>
          <w:szCs w:val="18"/>
        </w:rPr>
      </w:pPr>
      <w:r w:rsidRPr="00D3557E">
        <w:rPr>
          <w:rFonts w:ascii="Arial" w:hAnsi="Arial" w:cs="Arial"/>
          <w:sz w:val="18"/>
          <w:szCs w:val="18"/>
        </w:rPr>
        <w:t>Dr M Pande</w:t>
      </w:r>
      <w:r w:rsidRPr="00D3557E">
        <w:rPr>
          <w:rFonts w:ascii="Arial" w:hAnsi="Arial" w:cs="Arial"/>
          <w:sz w:val="18"/>
          <w:szCs w:val="18"/>
        </w:rPr>
        <w:tab/>
      </w:r>
      <w:r w:rsidRPr="00D3557E">
        <w:rPr>
          <w:rFonts w:ascii="Arial" w:hAnsi="Arial" w:cs="Arial"/>
          <w:sz w:val="18"/>
          <w:szCs w:val="18"/>
        </w:rPr>
        <w:tab/>
        <w:t>GP Principal</w:t>
      </w:r>
      <w:r w:rsidRPr="00D3557E">
        <w:rPr>
          <w:rFonts w:ascii="Arial" w:hAnsi="Arial" w:cs="Arial"/>
          <w:sz w:val="18"/>
          <w:szCs w:val="18"/>
        </w:rPr>
        <w:tab/>
      </w:r>
      <w:r w:rsidRPr="00D3557E">
        <w:rPr>
          <w:rFonts w:ascii="Arial" w:hAnsi="Arial" w:cs="Arial"/>
          <w:sz w:val="18"/>
          <w:szCs w:val="18"/>
        </w:rPr>
        <w:tab/>
      </w:r>
      <w:r w:rsidRPr="00D3557E">
        <w:rPr>
          <w:rFonts w:ascii="Arial" w:hAnsi="Arial" w:cs="Arial"/>
          <w:sz w:val="18"/>
          <w:szCs w:val="18"/>
        </w:rPr>
        <w:tab/>
      </w:r>
      <w:r>
        <w:rPr>
          <w:rFonts w:ascii="Arial" w:hAnsi="Arial" w:cs="Arial"/>
          <w:sz w:val="18"/>
          <w:szCs w:val="18"/>
        </w:rPr>
        <w:t>Mr G Daniel Practice Manager</w:t>
      </w:r>
    </w:p>
    <w:p w:rsidR="00CE5D51" w:rsidRPr="00D3557E" w:rsidRDefault="00CE5D51" w:rsidP="002E1A9A">
      <w:pPr>
        <w:tabs>
          <w:tab w:val="left" w:pos="1134"/>
          <w:tab w:val="left" w:pos="2268"/>
        </w:tabs>
        <w:spacing w:before="60"/>
        <w:rPr>
          <w:rFonts w:ascii="Arial" w:hAnsi="Arial" w:cs="Arial"/>
          <w:sz w:val="18"/>
          <w:szCs w:val="18"/>
        </w:rPr>
      </w:pPr>
      <w:r w:rsidRPr="00D3557E">
        <w:rPr>
          <w:rFonts w:ascii="Arial" w:hAnsi="Arial" w:cs="Arial"/>
          <w:sz w:val="18"/>
          <w:szCs w:val="18"/>
        </w:rPr>
        <w:t>Mrs J Dodd</w:t>
      </w:r>
      <w:r w:rsidRPr="00D3557E">
        <w:rPr>
          <w:rFonts w:ascii="Arial" w:hAnsi="Arial" w:cs="Arial"/>
          <w:sz w:val="18"/>
          <w:szCs w:val="18"/>
        </w:rPr>
        <w:tab/>
      </w:r>
      <w:r w:rsidRPr="00D3557E">
        <w:rPr>
          <w:rFonts w:ascii="Arial" w:hAnsi="Arial" w:cs="Arial"/>
          <w:sz w:val="18"/>
          <w:szCs w:val="18"/>
        </w:rPr>
        <w:tab/>
      </w:r>
      <w:r>
        <w:rPr>
          <w:rFonts w:ascii="Arial" w:hAnsi="Arial" w:cs="Arial"/>
          <w:sz w:val="18"/>
          <w:szCs w:val="18"/>
        </w:rPr>
        <w:t xml:space="preserve">Assistant </w:t>
      </w:r>
      <w:r w:rsidRPr="00D3557E">
        <w:rPr>
          <w:rFonts w:ascii="Arial" w:hAnsi="Arial" w:cs="Arial"/>
          <w:sz w:val="18"/>
          <w:szCs w:val="18"/>
        </w:rPr>
        <w:t>Practice Manager</w:t>
      </w:r>
      <w:r w:rsidRPr="00D3557E">
        <w:rPr>
          <w:rFonts w:ascii="Arial" w:hAnsi="Arial" w:cs="Arial"/>
          <w:sz w:val="18"/>
          <w:szCs w:val="18"/>
        </w:rPr>
        <w:tab/>
      </w:r>
      <w:r w:rsidRPr="00D3557E">
        <w:rPr>
          <w:rFonts w:ascii="Arial" w:hAnsi="Arial" w:cs="Arial"/>
          <w:sz w:val="18"/>
          <w:szCs w:val="18"/>
        </w:rPr>
        <w:tab/>
      </w:r>
    </w:p>
    <w:p w:rsidR="00CE5D51" w:rsidRDefault="00CE5D51" w:rsidP="00A71ACF">
      <w:pPr>
        <w:tabs>
          <w:tab w:val="left" w:pos="1134"/>
          <w:tab w:val="left" w:pos="2268"/>
        </w:tabs>
        <w:spacing w:before="60"/>
        <w:rPr>
          <w:rFonts w:ascii="Arial" w:hAnsi="Arial" w:cs="Arial"/>
          <w:sz w:val="20"/>
          <w:szCs w:val="20"/>
        </w:rPr>
      </w:pPr>
    </w:p>
    <w:p w:rsidR="00CE5D51" w:rsidRPr="007E2D0B" w:rsidRDefault="00CE5D51" w:rsidP="00A71ACF">
      <w:pPr>
        <w:tabs>
          <w:tab w:val="left" w:pos="1134"/>
          <w:tab w:val="left" w:pos="2268"/>
        </w:tabs>
        <w:spacing w:before="60"/>
        <w:rPr>
          <w:rFonts w:ascii="Arial" w:hAnsi="Arial" w:cs="Arial"/>
          <w:b/>
          <w:bCs/>
          <w:sz w:val="20"/>
          <w:szCs w:val="20"/>
        </w:rPr>
      </w:pPr>
      <w:r w:rsidRPr="007E2D0B">
        <w:rPr>
          <w:rFonts w:ascii="Arial" w:hAnsi="Arial" w:cs="Arial"/>
          <w:b/>
          <w:bCs/>
          <w:sz w:val="20"/>
          <w:szCs w:val="20"/>
        </w:rPr>
        <w:t>Any and all information discussed should be regarded as confidential UNLESS OTHERWISE STATED</w:t>
      </w:r>
    </w:p>
    <w:p w:rsidR="00CE5D51" w:rsidRDefault="00CE5D51" w:rsidP="00A71ACF">
      <w:pPr>
        <w:tabs>
          <w:tab w:val="left" w:pos="1134"/>
          <w:tab w:val="left" w:pos="2268"/>
        </w:tabs>
        <w:spacing w:before="60"/>
        <w:rPr>
          <w:rFonts w:ascii="Arial" w:hAnsi="Arial" w:cs="Arial"/>
          <w:sz w:val="20"/>
          <w:szCs w:val="20"/>
        </w:rPr>
      </w:pPr>
    </w:p>
    <w:p w:rsidR="00CE5D51" w:rsidRPr="00A71ACF" w:rsidRDefault="00CE5D51" w:rsidP="00571C0D">
      <w:pPr>
        <w:tabs>
          <w:tab w:val="left" w:pos="1134"/>
          <w:tab w:val="left" w:pos="2268"/>
        </w:tabs>
        <w:spacing w:before="60"/>
        <w:rPr>
          <w:rFonts w:ascii="Arial" w:hAnsi="Arial" w:cs="Arial"/>
          <w:sz w:val="20"/>
          <w:szCs w:val="20"/>
        </w:rPr>
      </w:pPr>
      <w:r>
        <w:rPr>
          <w:noProof/>
          <w:lang w:eastAsia="en-GB"/>
        </w:rPr>
        <w:pict>
          <v:shapetype id="_x0000_t202" coordsize="21600,21600" o:spt="202" path="m,l,21600r21600,l21600,xe">
            <v:stroke joinstyle="miter"/>
            <v:path gradientshapeok="t" o:connecttype="rect"/>
          </v:shapetype>
          <v:shape id="Text Box 7" o:spid="_x0000_s1026" type="#_x0000_t202" style="position:absolute;margin-left:-17.25pt;margin-top:9.2pt;width:49.5pt;height:459.75pt;z-index:251653120;visibility:visible" strokeweight=".5pt">
            <v:textbox>
              <w:txbxContent>
                <w:p w:rsidR="00CE5D51" w:rsidRPr="0072139F" w:rsidRDefault="00CE5D51" w:rsidP="002E1A9A">
                  <w:pPr>
                    <w:jc w:val="center"/>
                    <w:rPr>
                      <w:rFonts w:ascii="Arial Unicode MS" w:eastAsia="Arial Unicode MS" w:hAnsi="Arial Unicode MS" w:cs="Arial Unicode MS"/>
                    </w:rPr>
                  </w:pPr>
                  <w:r w:rsidRPr="0072139F">
                    <w:rPr>
                      <w:rFonts w:ascii="Arial Unicode MS" w:eastAsia="Arial Unicode MS" w:hAnsi="Arial Unicode MS" w:cs="Arial Unicode MS"/>
                    </w:rPr>
                    <w:t>1</w:t>
                  </w:r>
                </w:p>
                <w:p w:rsidR="00CE5D51" w:rsidRPr="0072139F" w:rsidRDefault="00CE5D51" w:rsidP="002E1A9A">
                  <w:pPr>
                    <w:jc w:val="center"/>
                    <w:rPr>
                      <w:rFonts w:ascii="Arial Unicode MS" w:eastAsia="Arial Unicode MS" w:hAnsi="Arial Unicode MS" w:cs="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cs="Arial Unicode MS"/>
                    </w:rPr>
                  </w:pPr>
                  <w:r>
                    <w:rPr>
                      <w:rFonts w:ascii="Arial Unicode MS" w:eastAsia="Arial Unicode MS" w:hAnsi="Arial Unicode MS" w:cs="Arial Unicode MS"/>
                    </w:rPr>
                    <w:t>Action Jane</w:t>
                  </w:r>
                </w:p>
                <w:p w:rsidR="00CE5D51" w:rsidRDefault="00CE5D51" w:rsidP="002E1A9A">
                  <w:pPr>
                    <w:jc w:val="center"/>
                    <w:rPr>
                      <w:rFonts w:ascii="Arial Unicode MS" w:eastAsia="Arial Unicode MS" w:hAnsi="Arial Unicode MS" w:cs="Arial Unicode MS"/>
                    </w:rPr>
                  </w:pPr>
                </w:p>
                <w:p w:rsidR="00CE5D51" w:rsidRDefault="00CE5D51" w:rsidP="002E1A9A">
                  <w:pPr>
                    <w:jc w:val="center"/>
                    <w:rPr>
                      <w:rFonts w:ascii="Arial Unicode MS" w:eastAsia="Arial Unicode MS" w:hAnsi="Arial Unicode MS" w:cs="Arial Unicode MS"/>
                    </w:rPr>
                  </w:pPr>
                </w:p>
                <w:p w:rsidR="00CE5D51" w:rsidRDefault="00CE5D51" w:rsidP="003C6271">
                  <w:pPr>
                    <w:jc w:val="center"/>
                    <w:rPr>
                      <w:rFonts w:ascii="Arial Unicode MS" w:eastAsia="Arial Unicode MS" w:hAnsi="Arial Unicode MS"/>
                    </w:rPr>
                  </w:pPr>
                </w:p>
                <w:p w:rsidR="00CE5D51" w:rsidRDefault="00CE5D51" w:rsidP="003C6271">
                  <w:pPr>
                    <w:jc w:val="center"/>
                    <w:rPr>
                      <w:rFonts w:ascii="Arial Unicode MS" w:eastAsia="Arial Unicode MS" w:hAnsi="Arial Unicode MS"/>
                    </w:rPr>
                  </w:pPr>
                </w:p>
                <w:p w:rsidR="00CE5D51" w:rsidRDefault="00CE5D51" w:rsidP="003C6271">
                  <w:pPr>
                    <w:jc w:val="center"/>
                    <w:rPr>
                      <w:rFonts w:ascii="Arial Unicode MS" w:eastAsia="Arial Unicode MS" w:hAnsi="Arial Unicode MS"/>
                    </w:rPr>
                  </w:pPr>
                </w:p>
                <w:p w:rsidR="00CE5D51" w:rsidRDefault="00CE5D51" w:rsidP="003C6271">
                  <w:pPr>
                    <w:jc w:val="center"/>
                    <w:rPr>
                      <w:rFonts w:ascii="Arial Unicode MS" w:eastAsia="Arial Unicode MS" w:hAnsi="Arial Unicode MS"/>
                    </w:rPr>
                  </w:pPr>
                </w:p>
                <w:p w:rsidR="00CE5D51" w:rsidRDefault="00CE5D51" w:rsidP="003C6271">
                  <w:pPr>
                    <w:jc w:val="center"/>
                    <w:rPr>
                      <w:rFonts w:ascii="Arial Unicode MS" w:eastAsia="Arial Unicode MS" w:hAnsi="Arial Unicode MS" w:cs="Arial Unicode MS"/>
                    </w:rPr>
                  </w:pPr>
                  <w:r>
                    <w:rPr>
                      <w:rFonts w:ascii="Arial Unicode MS" w:eastAsia="Arial Unicode MS" w:hAnsi="Arial Unicode MS" w:cs="Arial Unicode MS"/>
                    </w:rPr>
                    <w:t>Action Stan</w:t>
                  </w: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Pr="0072139F" w:rsidRDefault="00CE5D51" w:rsidP="002E1A9A">
                  <w:pPr>
                    <w:jc w:val="center"/>
                    <w:rPr>
                      <w:rFonts w:ascii="Arial Unicode MS" w:eastAsia="Arial Unicode MS" w:hAnsi="Arial Unicode MS"/>
                    </w:rPr>
                  </w:pPr>
                </w:p>
                <w:p w:rsidR="00CE5D51" w:rsidRPr="0072139F"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Pr="0072139F" w:rsidRDefault="00CE5D51" w:rsidP="002E1A9A">
                  <w:pPr>
                    <w:jc w:val="center"/>
                    <w:rPr>
                      <w:rFonts w:ascii="Arial Unicode MS" w:eastAsia="Arial Unicode MS" w:hAnsi="Arial Unicode MS"/>
                    </w:rPr>
                  </w:pPr>
                </w:p>
                <w:p w:rsidR="00CE5D51" w:rsidRPr="0072139F" w:rsidRDefault="00CE5D51" w:rsidP="002E1A9A">
                  <w:pPr>
                    <w:jc w:val="center"/>
                    <w:rPr>
                      <w:rFonts w:ascii="Arial Unicode MS" w:eastAsia="Arial Unicode MS" w:hAnsi="Arial Unicode MS"/>
                    </w:rPr>
                  </w:pPr>
                  <w:r>
                    <w:rPr>
                      <w:rFonts w:ascii="Arial Unicode MS" w:eastAsia="Arial Unicode MS" w:hAnsi="Arial Unicode MS" w:cs="Arial Unicode MS"/>
                    </w:rPr>
                    <w:t>2a</w:t>
                  </w: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Default="00CE5D51" w:rsidP="002E1A9A">
                  <w:pPr>
                    <w:jc w:val="center"/>
                    <w:rPr>
                      <w:rFonts w:ascii="Arial Unicode MS" w:eastAsia="Arial Unicode MS" w:hAnsi="Arial Unicode MS"/>
                    </w:rPr>
                  </w:pPr>
                </w:p>
                <w:p w:rsidR="00CE5D51" w:rsidRPr="0072139F" w:rsidRDefault="00CE5D51" w:rsidP="002E1A9A">
                  <w:pPr>
                    <w:jc w:val="center"/>
                    <w:rPr>
                      <w:rFonts w:ascii="Arial Unicode MS" w:eastAsia="Arial Unicode MS" w:hAnsi="Arial Unicode MS"/>
                    </w:rPr>
                  </w:pPr>
                </w:p>
                <w:p w:rsidR="00CE5D51" w:rsidRPr="0072139F" w:rsidRDefault="00CE5D51" w:rsidP="002E1A9A">
                  <w:pPr>
                    <w:jc w:val="center"/>
                    <w:rPr>
                      <w:rFonts w:ascii="Arial Unicode MS" w:eastAsia="Arial Unicode MS" w:hAnsi="Arial Unicode MS"/>
                    </w:rPr>
                  </w:pPr>
                </w:p>
                <w:p w:rsidR="00CE5D51" w:rsidRPr="007614BB" w:rsidRDefault="00CE5D51" w:rsidP="007614BB">
                  <w:pPr>
                    <w:jc w:val="center"/>
                    <w:rPr>
                      <w:rFonts w:ascii="Arial Unicode MS" w:eastAsia="Arial Unicode MS" w:hAnsi="Arial Unicode MS"/>
                    </w:rPr>
                  </w:pPr>
                </w:p>
                <w:p w:rsidR="00CE5D51" w:rsidRDefault="00CE5D51" w:rsidP="007614BB">
                  <w:pPr>
                    <w:jc w:val="center"/>
                  </w:pPr>
                </w:p>
              </w:txbxContent>
            </v:textbox>
          </v:shape>
        </w:pict>
      </w:r>
      <w:r>
        <w:rPr>
          <w:noProof/>
          <w:lang w:eastAsia="en-GB"/>
        </w:rPr>
        <w:pict>
          <v:shape id="Text Box 2" o:spid="_x0000_s1027" type="#_x0000_t202" style="position:absolute;margin-left:32.25pt;margin-top:9.2pt;width:444.75pt;height:459.75pt;z-index:251655168;visibility:visible" strokeweight=".5pt">
            <v:textbox>
              <w:txbxContent>
                <w:p w:rsidR="00CE5D51" w:rsidRDefault="00CE5D51">
                  <w:pPr>
                    <w:rPr>
                      <w:rFonts w:ascii="Arial Unicode MS" w:eastAsia="Arial Unicode MS" w:hAnsi="Arial Unicode MS" w:cs="Arial Unicode MS"/>
                    </w:rPr>
                  </w:pPr>
                  <w:r w:rsidRPr="00B109EC">
                    <w:rPr>
                      <w:rFonts w:ascii="Arial Unicode MS" w:eastAsia="Arial Unicode MS" w:hAnsi="Arial Unicode MS" w:cs="Arial Unicode MS"/>
                      <w:b/>
                      <w:bCs/>
                    </w:rPr>
                    <w:t xml:space="preserve">Welcome </w:t>
                  </w:r>
                  <w:r w:rsidRPr="00653F9D">
                    <w:rPr>
                      <w:rFonts w:ascii="Arial Unicode MS" w:eastAsia="Arial Unicode MS" w:hAnsi="Arial Unicode MS" w:cs="Arial Unicode MS"/>
                    </w:rPr>
                    <w:t>–</w:t>
                  </w:r>
                  <w:r>
                    <w:rPr>
                      <w:rFonts w:ascii="Arial Unicode MS" w:eastAsia="Arial Unicode MS" w:hAnsi="Arial Unicode MS" w:cs="Arial Unicode MS"/>
                    </w:rPr>
                    <w:t xml:space="preserve"> Norma welcomed everyone to the first meeting of 2014</w:t>
                  </w:r>
                </w:p>
                <w:p w:rsidR="00CE5D51" w:rsidRDefault="00CE5D51">
                  <w:pPr>
                    <w:rPr>
                      <w:rFonts w:ascii="Arial Unicode MS" w:eastAsia="Arial Unicode MS" w:hAnsi="Arial Unicode MS" w:cs="Arial Unicode MS"/>
                    </w:rPr>
                  </w:pPr>
                  <w:r>
                    <w:rPr>
                      <w:rFonts w:ascii="Arial Unicode MS" w:eastAsia="Arial Unicode MS" w:hAnsi="Arial Unicode MS" w:cs="Arial Unicode MS"/>
                    </w:rPr>
                    <w:t>Apologies were received as shown above.</w:t>
                  </w:r>
                </w:p>
                <w:p w:rsidR="00CE5D51" w:rsidRDefault="00CE5D51">
                  <w:pPr>
                    <w:rPr>
                      <w:rFonts w:ascii="Arial Unicode MS" w:eastAsia="Arial Unicode MS" w:hAnsi="Arial Unicode MS" w:cs="Arial Unicode MS"/>
                    </w:rPr>
                  </w:pPr>
                  <w:r>
                    <w:rPr>
                      <w:rFonts w:ascii="Arial Unicode MS" w:eastAsia="Arial Unicode MS" w:hAnsi="Arial Unicode MS" w:cs="Arial Unicode MS"/>
                    </w:rPr>
                    <w:t>Mary has had surgery. Anyone wishing to visit is asked to telephone first.</w:t>
                  </w:r>
                </w:p>
                <w:p w:rsidR="00CE5D51" w:rsidRDefault="00CE5D51">
                  <w:pPr>
                    <w:rPr>
                      <w:rFonts w:ascii="Arial Unicode MS" w:eastAsia="Arial Unicode MS" w:hAnsi="Arial Unicode MS" w:cs="Arial Unicode MS"/>
                    </w:rPr>
                  </w:pPr>
                  <w:r>
                    <w:rPr>
                      <w:rFonts w:ascii="Arial Unicode MS" w:eastAsia="Arial Unicode MS" w:hAnsi="Arial Unicode MS" w:cs="Arial Unicode MS"/>
                    </w:rPr>
                    <w:t>Norma informed the group that Graham had given notice to retire at the end of February and had intended to be on holiday this week. Unfortunately Graham has been ill and although now thankfully recovering is off work ill and will not be returning.</w:t>
                  </w:r>
                </w:p>
                <w:p w:rsidR="00CE5D51" w:rsidRDefault="00CE5D51">
                  <w:pPr>
                    <w:rPr>
                      <w:rFonts w:ascii="Arial Unicode MS" w:eastAsia="Arial Unicode MS" w:hAnsi="Arial Unicode MS" w:cs="Arial Unicode MS"/>
                    </w:rPr>
                  </w:pPr>
                  <w:r>
                    <w:rPr>
                      <w:rFonts w:ascii="Arial Unicode MS" w:eastAsia="Arial Unicode MS" w:hAnsi="Arial Unicode MS" w:cs="Arial Unicode MS"/>
                    </w:rPr>
                    <w:t>Members were invited to sign the leaving card and Jane will collect any donations for a leaving gift. Please get money to her by or at the next meeting on February 26</w:t>
                  </w:r>
                  <w:r w:rsidRPr="002A4E4F">
                    <w:rPr>
                      <w:rFonts w:ascii="Arial Unicode MS" w:eastAsia="Arial Unicode MS" w:hAnsi="Arial Unicode MS" w:cs="Arial Unicode MS"/>
                      <w:vertAlign w:val="superscript"/>
                    </w:rPr>
                    <w:t>th</w:t>
                  </w:r>
                  <w:r>
                    <w:rPr>
                      <w:rFonts w:ascii="Arial Unicode MS" w:eastAsia="Arial Unicode MS" w:hAnsi="Arial Unicode MS" w:cs="Arial Unicode MS"/>
                    </w:rPr>
                    <w:t xml:space="preserve"> 2014.  Jane will purchase a gift and deliver it to Julie who will ensure it gets to Graham. The group thanked both of them for their assistance with this.</w:t>
                  </w:r>
                </w:p>
                <w:p w:rsidR="00CE5D51" w:rsidRDefault="00CE5D51">
                  <w:pPr>
                    <w:rPr>
                      <w:rFonts w:ascii="Arial Unicode MS" w:eastAsia="Arial Unicode MS" w:hAnsi="Arial Unicode MS" w:cs="Arial Unicode MS"/>
                    </w:rPr>
                  </w:pPr>
                </w:p>
                <w:p w:rsidR="00CE5D51" w:rsidRDefault="00CE5D51">
                  <w:pPr>
                    <w:rPr>
                      <w:rFonts w:ascii="Arial Unicode MS" w:eastAsia="Arial Unicode MS" w:hAnsi="Arial Unicode MS" w:cs="Arial Unicode MS"/>
                    </w:rPr>
                  </w:pPr>
                  <w:r>
                    <w:rPr>
                      <w:rFonts w:ascii="Arial Unicode MS" w:eastAsia="Arial Unicode MS" w:hAnsi="Arial Unicode MS" w:cs="Arial Unicode MS"/>
                    </w:rPr>
                    <w:t>The Group then discussed the location of meetings in Tickhill given the problems of carrying the table down the stairs and the Health and Safety issues around this.  It was decided that:-</w:t>
                  </w:r>
                </w:p>
                <w:p w:rsidR="00CE5D51" w:rsidRPr="00277502" w:rsidRDefault="00CE5D51" w:rsidP="00277502">
                  <w:pPr>
                    <w:pStyle w:val="ListParagraph"/>
                    <w:numPr>
                      <w:ilvl w:val="0"/>
                      <w:numId w:val="10"/>
                    </w:numPr>
                    <w:rPr>
                      <w:rFonts w:ascii="Arial Unicode MS" w:eastAsia="Arial Unicode MS" w:hAnsi="Arial Unicode MS" w:cs="Arial Unicode MS"/>
                    </w:rPr>
                  </w:pPr>
                  <w:r w:rsidRPr="00277502">
                    <w:rPr>
                      <w:rFonts w:ascii="Arial Unicode MS" w:eastAsia="Arial Unicode MS" w:hAnsi="Arial Unicode MS" w:cs="Arial Unicode MS"/>
                    </w:rPr>
                    <w:t>The meetings will stay at the surgery.</w:t>
                  </w:r>
                </w:p>
                <w:p w:rsidR="00CE5D51" w:rsidRPr="00277502" w:rsidRDefault="00CE5D51" w:rsidP="00277502">
                  <w:pPr>
                    <w:pStyle w:val="ListParagraph"/>
                    <w:numPr>
                      <w:ilvl w:val="0"/>
                      <w:numId w:val="10"/>
                    </w:numPr>
                    <w:rPr>
                      <w:rFonts w:ascii="Arial Unicode MS" w:eastAsia="Arial Unicode MS" w:hAnsi="Arial Unicode MS"/>
                    </w:rPr>
                  </w:pPr>
                  <w:r>
                    <w:rPr>
                      <w:rFonts w:ascii="Arial Unicode MS" w:eastAsia="Arial Unicode MS" w:hAnsi="Arial Unicode MS" w:cs="Arial Unicode MS"/>
                    </w:rPr>
                    <w:t>Stan offered to</w:t>
                  </w:r>
                  <w:r w:rsidRPr="00277502">
                    <w:rPr>
                      <w:rFonts w:ascii="Arial Unicode MS" w:eastAsia="Arial Unicode MS" w:hAnsi="Arial Unicode MS" w:cs="Arial Unicode MS"/>
                    </w:rPr>
                    <w:t xml:space="preserve"> donate a card table which can be stored downstairs to be used for the minutes.</w:t>
                  </w:r>
                  <w:r>
                    <w:rPr>
                      <w:rFonts w:ascii="Arial Unicode MS" w:eastAsia="Arial Unicode MS" w:hAnsi="Arial Unicode MS" w:cs="Arial Unicode MS"/>
                    </w:rPr>
                    <w:t xml:space="preserve"> The group thanked him and accepted the offer.</w:t>
                  </w:r>
                </w:p>
                <w:p w:rsidR="00CE5D51" w:rsidRPr="00277502" w:rsidRDefault="00CE5D51" w:rsidP="00277502">
                  <w:pPr>
                    <w:pStyle w:val="ListParagraph"/>
                    <w:numPr>
                      <w:ilvl w:val="0"/>
                      <w:numId w:val="10"/>
                    </w:numPr>
                    <w:rPr>
                      <w:rFonts w:ascii="Arial Unicode MS" w:eastAsia="Arial Unicode MS" w:hAnsi="Arial Unicode MS" w:cs="Arial Unicode MS"/>
                    </w:rPr>
                  </w:pPr>
                  <w:r w:rsidRPr="00277502">
                    <w:rPr>
                      <w:rFonts w:ascii="Arial Unicode MS" w:eastAsia="Arial Unicode MS" w:hAnsi="Arial Unicode MS" w:cs="Arial Unicode MS"/>
                    </w:rPr>
                    <w:t>The next meeting will be held at Tickhillwith the meeting on April 2</w:t>
                  </w:r>
                  <w:r w:rsidRPr="00277502">
                    <w:rPr>
                      <w:rFonts w:ascii="Arial Unicode MS" w:eastAsia="Arial Unicode MS" w:hAnsi="Arial Unicode MS" w:cs="Arial Unicode MS"/>
                      <w:vertAlign w:val="superscript"/>
                    </w:rPr>
                    <w:t>nd</w:t>
                  </w:r>
                  <w:r w:rsidRPr="00277502">
                    <w:rPr>
                      <w:rFonts w:ascii="Arial Unicode MS" w:eastAsia="Arial Unicode MS" w:hAnsi="Arial Unicode MS" w:cs="Arial Unicode MS"/>
                    </w:rPr>
                    <w:t xml:space="preserve"> atHarworth.  Future meetings will be discussed at the next meeting.</w:t>
                  </w:r>
                </w:p>
              </w:txbxContent>
            </v:textbox>
          </v:shape>
        </w:pict>
      </w:r>
      <w:r>
        <w:rPr>
          <w:rFonts w:ascii="Arial" w:hAnsi="Arial" w:cs="Arial"/>
          <w:sz w:val="20"/>
          <w:szCs w:val="20"/>
        </w:rPr>
        <w:tab/>
      </w:r>
    </w:p>
    <w:p w:rsidR="00CE5D51" w:rsidRPr="00A71ACF" w:rsidRDefault="00CE5D51" w:rsidP="00A71ACF">
      <w:pPr>
        <w:tabs>
          <w:tab w:val="left" w:pos="709"/>
          <w:tab w:val="left" w:pos="851"/>
        </w:tabs>
        <w:rPr>
          <w:rFonts w:ascii="Arial Unicode MS" w:eastAsia="Arial Unicode MS" w:hAnsi="Arial Unicode MS"/>
          <w:sz w:val="20"/>
          <w:szCs w:val="20"/>
        </w:rPr>
      </w:pPr>
      <w:r w:rsidRPr="00A71ACF">
        <w:rPr>
          <w:rFonts w:ascii="Arial Unicode MS" w:eastAsia="Arial Unicode MS" w:hAnsi="Arial Unicode MS"/>
          <w:sz w:val="20"/>
          <w:szCs w:val="20"/>
        </w:rPr>
        <w:tab/>
      </w:r>
      <w:r w:rsidRPr="00A71ACF">
        <w:rPr>
          <w:rFonts w:ascii="Arial Unicode MS" w:eastAsia="Arial Unicode MS" w:hAnsi="Arial Unicode MS"/>
          <w:sz w:val="20"/>
          <w:szCs w:val="20"/>
        </w:rPr>
        <w:tab/>
      </w:r>
      <w:r w:rsidRPr="00A71ACF">
        <w:rPr>
          <w:rFonts w:ascii="Arial Unicode MS" w:eastAsia="Arial Unicode MS" w:hAnsi="Arial Unicode MS"/>
          <w:sz w:val="20"/>
          <w:szCs w:val="20"/>
        </w:rPr>
        <w:tab/>
      </w: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Pr="00737D3D" w:rsidRDefault="00CE5D51">
      <w:pPr>
        <w:rPr>
          <w:rFonts w:ascii="Arial Unicode MS" w:eastAsia="Arial Unicode MS" w:hAnsi="Arial Unicode MS"/>
        </w:rPr>
      </w:pPr>
    </w:p>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r>
        <w:rPr>
          <w:noProof/>
          <w:lang w:eastAsia="en-GB"/>
        </w:rPr>
        <w:pict>
          <v:shape id="Text Box 8" o:spid="_x0000_s1028" type="#_x0000_t202" style="position:absolute;margin-left:-23.25pt;margin-top:2.65pt;width:57.75pt;height:696.75pt;z-index:251654144;visibility:visible" strokeweight=".5pt">
            <v:textbox>
              <w:txbxContent>
                <w:p w:rsidR="00CE5D51" w:rsidRDefault="00CE5D51" w:rsidP="00A71ACF">
                  <w:pPr>
                    <w:rPr>
                      <w:rFonts w:ascii="Arial Unicode MS" w:eastAsia="Arial Unicode MS" w:hAnsi="Arial Unicode MS" w:cs="Arial Unicode MS"/>
                    </w:rPr>
                  </w:pPr>
                  <w:r>
                    <w:rPr>
                      <w:rFonts w:ascii="Arial Unicode MS" w:eastAsia="Arial Unicode MS" w:hAnsi="Arial Unicode MS" w:cs="Arial Unicode MS"/>
                    </w:rPr>
                    <w:t>2</w:t>
                  </w: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r>
                    <w:rPr>
                      <w:rFonts w:ascii="Arial Unicode MS" w:eastAsia="Arial Unicode MS" w:hAnsi="Arial Unicode MS" w:cs="Arial Unicode MS"/>
                    </w:rPr>
                    <w:t>2a</w:t>
                  </w: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rPr>
                  </w:pPr>
                  <w:r w:rsidRPr="007614BB">
                    <w:rPr>
                      <w:rFonts w:ascii="Arial Unicode MS" w:eastAsia="Arial Unicode MS" w:hAnsi="Arial Unicode MS"/>
                    </w:rPr>
                    <w:tab/>
                  </w:r>
                  <w:r w:rsidRPr="007614BB">
                    <w:rPr>
                      <w:rFonts w:ascii="Arial Unicode MS" w:eastAsia="Arial Unicode MS" w:hAnsi="Arial Unicode MS"/>
                    </w:rPr>
                    <w:tab/>
                  </w:r>
                </w:p>
                <w:p w:rsidR="00CE5D51" w:rsidRDefault="00CE5D51" w:rsidP="00A71ACF">
                  <w:pPr>
                    <w:rPr>
                      <w:rFonts w:ascii="Arial Unicode MS" w:eastAsia="Arial Unicode MS" w:hAnsi="Arial Unicode MS"/>
                    </w:rPr>
                  </w:pPr>
                </w:p>
                <w:p w:rsidR="00CE5D51" w:rsidRDefault="00CE5D51" w:rsidP="00A71ACF">
                  <w:pPr>
                    <w:rPr>
                      <w:rFonts w:ascii="Arial Unicode MS" w:eastAsia="Arial Unicode MS" w:hAnsi="Arial Unicode MS"/>
                    </w:rPr>
                  </w:pPr>
                </w:p>
                <w:p w:rsidR="00CE5D51" w:rsidRDefault="00CE5D51" w:rsidP="00A71ACF">
                  <w:pPr>
                    <w:rPr>
                      <w:rFonts w:ascii="Arial Unicode MS" w:eastAsia="Arial Unicode MS" w:hAnsi="Arial Unicode MS"/>
                    </w:rPr>
                  </w:pPr>
                </w:p>
                <w:p w:rsidR="00CE5D51" w:rsidRDefault="00CE5D51" w:rsidP="00A71ACF">
                  <w:pPr>
                    <w:rPr>
                      <w:rFonts w:ascii="Arial Unicode MS" w:eastAsia="Arial Unicode MS" w:hAnsi="Arial Unicode MS"/>
                    </w:rPr>
                  </w:pPr>
                </w:p>
                <w:p w:rsidR="00CE5D51" w:rsidRDefault="00CE5D51" w:rsidP="00A71ACF">
                  <w:pPr>
                    <w:rPr>
                      <w:rFonts w:ascii="Arial Unicode MS" w:eastAsia="Arial Unicode MS" w:hAnsi="Arial Unicode MS"/>
                    </w:rPr>
                  </w:pPr>
                </w:p>
                <w:p w:rsidR="00CE5D51" w:rsidRDefault="00CE5D51" w:rsidP="00A71ACF">
                  <w:pPr>
                    <w:rPr>
                      <w:rFonts w:ascii="Arial Unicode MS" w:eastAsia="Arial Unicode MS" w:hAnsi="Arial Unicode MS"/>
                    </w:rPr>
                  </w:pPr>
                </w:p>
                <w:p w:rsidR="00CE5D51" w:rsidRDefault="00CE5D51" w:rsidP="00A71ACF">
                  <w:pPr>
                    <w:rPr>
                      <w:rFonts w:ascii="Arial Unicode MS" w:eastAsia="Arial Unicode MS" w:hAnsi="Arial Unicode MS"/>
                    </w:rPr>
                  </w:pPr>
                </w:p>
                <w:p w:rsidR="00CE5D51" w:rsidRDefault="00CE5D51" w:rsidP="00A71ACF">
                  <w:pPr>
                    <w:rPr>
                      <w:rFonts w:ascii="Arial Unicode MS" w:eastAsia="Arial Unicode MS" w:hAnsi="Arial Unicode MS" w:cs="Arial Unicode MS"/>
                    </w:rPr>
                  </w:pPr>
                  <w:r>
                    <w:rPr>
                      <w:rFonts w:ascii="Arial Unicode MS" w:eastAsia="Arial Unicode MS" w:hAnsi="Arial Unicode MS" w:cs="Arial Unicode MS"/>
                    </w:rPr>
                    <w:t>Action Julie</w:t>
                  </w: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r>
                    <w:rPr>
                      <w:rFonts w:ascii="Arial Unicode MS" w:eastAsia="Arial Unicode MS" w:hAnsi="Arial Unicode MS" w:cs="Arial Unicode MS"/>
                    </w:rPr>
                    <w:t>Action Jane</w:t>
                  </w: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r>
                    <w:rPr>
                      <w:rFonts w:ascii="Arial Unicode MS" w:eastAsia="Arial Unicode MS" w:hAnsi="Arial Unicode MS" w:cs="Arial Unicode MS"/>
                    </w:rPr>
                    <w:t>2b</w:t>
                  </w: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Default="00CE5D51" w:rsidP="00A71ACF">
                  <w:pPr>
                    <w:rPr>
                      <w:rFonts w:ascii="Arial Unicode MS" w:eastAsia="Arial Unicode MS" w:hAnsi="Arial Unicode MS" w:cs="Arial Unicode MS"/>
                    </w:rPr>
                  </w:pPr>
                </w:p>
                <w:p w:rsidR="00CE5D51" w:rsidRPr="007614BB" w:rsidRDefault="00CE5D51" w:rsidP="00A71ACF">
                  <w:pPr>
                    <w:rPr>
                      <w:rFonts w:ascii="Arial Unicode MS" w:eastAsia="Arial Unicode MS" w:hAnsi="Arial Unicode MS"/>
                    </w:rPr>
                  </w:pPr>
                  <w:r>
                    <w:rPr>
                      <w:rFonts w:ascii="Arial Unicode MS" w:eastAsia="Arial Unicode MS" w:hAnsi="Arial Unicode MS" w:cs="Arial Unicode MS"/>
                    </w:rPr>
                    <w:t>3</w:t>
                  </w:r>
                </w:p>
              </w:txbxContent>
            </v:textbox>
          </v:shape>
        </w:pict>
      </w:r>
      <w:r>
        <w:rPr>
          <w:noProof/>
          <w:lang w:eastAsia="en-GB"/>
        </w:rPr>
        <w:pict>
          <v:shape id="Text Box 6" o:spid="_x0000_s1029" type="#_x0000_t202" style="position:absolute;margin-left:34.5pt;margin-top:2.65pt;width:444pt;height:696.75pt;z-index:251656192;visibility:visible" strokeweight=".5pt">
            <v:textbox>
              <w:txbxContent>
                <w:p w:rsidR="00CE5D51" w:rsidRDefault="00CE5D51" w:rsidP="00277502">
                  <w:pPr>
                    <w:rPr>
                      <w:rFonts w:ascii="Arial Unicode MS" w:eastAsia="Arial Unicode MS" w:hAnsi="Arial Unicode MS" w:cs="Arial Unicode MS"/>
                      <w:b/>
                      <w:bCs/>
                    </w:rPr>
                  </w:pPr>
                  <w:r>
                    <w:rPr>
                      <w:rFonts w:ascii="Arial Unicode MS" w:eastAsia="Arial Unicode MS" w:hAnsi="Arial Unicode MS" w:cs="Arial Unicode MS"/>
                      <w:b/>
                      <w:bCs/>
                    </w:rPr>
                    <w:t xml:space="preserve">Minutes of the last meeting </w:t>
                  </w:r>
                </w:p>
                <w:p w:rsidR="00CE5D51" w:rsidRPr="00277502" w:rsidRDefault="00CE5D51" w:rsidP="00277502">
                  <w:pPr>
                    <w:rPr>
                      <w:rFonts w:ascii="Arial Unicode MS" w:eastAsia="Arial Unicode MS" w:hAnsi="Arial Unicode MS"/>
                      <w:b/>
                      <w:bCs/>
                    </w:rPr>
                  </w:pPr>
                  <w:r>
                    <w:rPr>
                      <w:rFonts w:ascii="Arial Unicode MS" w:eastAsia="Arial Unicode MS" w:hAnsi="Arial Unicode MS" w:cs="Arial Unicode MS"/>
                    </w:rPr>
                    <w:t>Apologies were made to those members who had been unable to download their minutes which had not been sent out in word 97 to 2003.  Paper copies were provided and the matters arising were covered in order to give time for members to check the minutes.</w:t>
                  </w:r>
                </w:p>
                <w:p w:rsidR="00CE5D51" w:rsidRDefault="00CE5D51" w:rsidP="002E1A9A">
                  <w:pPr>
                    <w:rPr>
                      <w:rFonts w:ascii="Arial Unicode MS" w:eastAsia="Arial Unicode MS" w:hAnsi="Arial Unicode MS" w:cs="Arial Unicode MS"/>
                      <w:b/>
                      <w:bCs/>
                    </w:rPr>
                  </w:pPr>
                  <w:r>
                    <w:rPr>
                      <w:rFonts w:ascii="Arial Unicode MS" w:eastAsia="Arial Unicode MS" w:hAnsi="Arial Unicode MS" w:cs="Arial Unicode MS"/>
                      <w:b/>
                      <w:bCs/>
                    </w:rPr>
                    <w:t>Feedback on questionnaire</w:t>
                  </w:r>
                </w:p>
                <w:p w:rsidR="00CE5D51" w:rsidRDefault="00CE5D51" w:rsidP="002E1A9A">
                  <w:pPr>
                    <w:rPr>
                      <w:rFonts w:ascii="Arial Unicode MS" w:eastAsia="Arial Unicode MS" w:hAnsi="Arial Unicode MS" w:cs="Arial Unicode MS"/>
                    </w:rPr>
                  </w:pPr>
                  <w:r>
                    <w:rPr>
                      <w:rFonts w:ascii="Arial Unicode MS" w:eastAsia="Arial Unicode MS" w:hAnsi="Arial Unicode MS" w:cs="Arial Unicode MS"/>
                    </w:rPr>
                    <w:t xml:space="preserve">Norma thanked Sarah for the hours of work she had put into the questionnaire and invited Sarah to update the group. </w:t>
                  </w:r>
                  <w:r w:rsidRPr="00107DD7">
                    <w:rPr>
                      <w:rFonts w:ascii="Arial Unicode MS" w:eastAsia="Arial Unicode MS" w:hAnsi="Arial Unicode MS" w:cs="Arial Unicode MS"/>
                    </w:rPr>
                    <w:t xml:space="preserve">Sarah </w:t>
                  </w:r>
                  <w:r>
                    <w:rPr>
                      <w:rFonts w:ascii="Arial Unicode MS" w:eastAsia="Arial Unicode MS" w:hAnsi="Arial Unicode MS" w:cs="Arial Unicode MS"/>
                    </w:rPr>
                    <w:t xml:space="preserve">reported that she </w:t>
                  </w:r>
                  <w:r w:rsidRPr="00107DD7">
                    <w:rPr>
                      <w:rFonts w:ascii="Arial Unicode MS" w:eastAsia="Arial Unicode MS" w:hAnsi="Arial Unicode MS" w:cs="Arial Unicode MS"/>
                    </w:rPr>
                    <w:t>had received feedback from Kate Norma and Jan</w:t>
                  </w:r>
                  <w:r>
                    <w:rPr>
                      <w:rFonts w:ascii="Arial Unicode MS" w:eastAsia="Arial Unicode MS" w:hAnsi="Arial Unicode MS" w:cs="Arial Unicode MS"/>
                    </w:rPr>
                    <w:t>.  A</w:t>
                  </w:r>
                  <w:r w:rsidRPr="00107DD7">
                    <w:rPr>
                      <w:rFonts w:ascii="Arial Unicode MS" w:eastAsia="Arial Unicode MS" w:hAnsi="Arial Unicode MS" w:cs="Arial Unicode MS"/>
                    </w:rPr>
                    <w:t>s a result</w:t>
                  </w:r>
                  <w:r>
                    <w:rPr>
                      <w:rFonts w:ascii="Arial Unicode MS" w:eastAsia="Arial Unicode MS" w:hAnsi="Arial Unicode MS" w:cs="Arial Unicode MS"/>
                    </w:rPr>
                    <w:t xml:space="preserve"> of Jan’s feedback she had split the questionnaire into two topic specific single sided questionnaires with a view to this format being easy to use on a clip board at Galas or open meetings. She stated that she still has the original two sided version.</w:t>
                  </w:r>
                </w:p>
                <w:p w:rsidR="00CE5D51" w:rsidRDefault="00CE5D51" w:rsidP="002E1A9A">
                  <w:pPr>
                    <w:rPr>
                      <w:rFonts w:ascii="Arial Unicode MS" w:eastAsia="Arial Unicode MS" w:hAnsi="Arial Unicode MS" w:cs="Arial Unicode MS"/>
                    </w:rPr>
                  </w:pPr>
                  <w:r>
                    <w:rPr>
                      <w:rFonts w:ascii="Arial Unicode MS" w:eastAsia="Arial Unicode MS" w:hAnsi="Arial Unicode MS" w:cs="Arial Unicode MS"/>
                    </w:rPr>
                    <w:t>Discussion took place and the following decisions were made:-</w:t>
                  </w:r>
                </w:p>
                <w:p w:rsidR="00CE5D51" w:rsidRPr="00E100CB" w:rsidRDefault="00CE5D51" w:rsidP="00E100CB">
                  <w:pPr>
                    <w:pStyle w:val="ListParagraph"/>
                    <w:numPr>
                      <w:ilvl w:val="0"/>
                      <w:numId w:val="11"/>
                    </w:numPr>
                    <w:rPr>
                      <w:rFonts w:ascii="Arial Unicode MS" w:eastAsia="Arial Unicode MS" w:hAnsi="Arial Unicode MS"/>
                    </w:rPr>
                  </w:pPr>
                  <w:r w:rsidRPr="00E100CB">
                    <w:rPr>
                      <w:rFonts w:ascii="Arial Unicode MS" w:eastAsia="Arial Unicode MS" w:hAnsi="Arial Unicode MS" w:cs="Arial Unicode MS"/>
                    </w:rPr>
                    <w:t>A further copy linking the two topics would be produced by Kate for the next meeting with Q3 on the communication sheet removed and no date</w:t>
                  </w:r>
                  <w:r>
                    <w:rPr>
                      <w:rFonts w:ascii="Arial Unicode MS" w:eastAsia="Arial Unicode MS" w:hAnsi="Arial Unicode MS" w:cs="Arial Unicode MS"/>
                    </w:rPr>
                    <w:t xml:space="preserve"> being included.</w:t>
                  </w:r>
                </w:p>
                <w:p w:rsidR="00CE5D51" w:rsidRPr="00DC16C2" w:rsidRDefault="00CE5D51" w:rsidP="00CA47B5">
                  <w:pPr>
                    <w:pStyle w:val="ListParagraph"/>
                    <w:numPr>
                      <w:ilvl w:val="0"/>
                      <w:numId w:val="11"/>
                    </w:numPr>
                    <w:rPr>
                      <w:rFonts w:ascii="Arial Unicode MS" w:eastAsia="Arial Unicode MS" w:hAnsi="Arial Unicode MS" w:cs="Arial Unicode MS"/>
                    </w:rPr>
                  </w:pPr>
                  <w:r w:rsidRPr="00DC16C2">
                    <w:rPr>
                      <w:rFonts w:ascii="Arial Unicode MS" w:eastAsia="Arial Unicode MS" w:hAnsi="Arial Unicode MS" w:cs="Arial Unicode MS"/>
                    </w:rPr>
                    <w:t>With permission from The Practice A box could be used under the PPG noticeboard for responses to be placed in.  Julie to put that to the Practice for permission.</w:t>
                  </w:r>
                </w:p>
                <w:p w:rsidR="00CE5D51" w:rsidRPr="00DC16C2" w:rsidRDefault="00CE5D51" w:rsidP="00400D84">
                  <w:pPr>
                    <w:pStyle w:val="ListParagraph"/>
                    <w:numPr>
                      <w:ilvl w:val="0"/>
                      <w:numId w:val="11"/>
                    </w:numPr>
                    <w:rPr>
                      <w:rFonts w:ascii="Arial Unicode MS" w:eastAsia="Arial Unicode MS" w:hAnsi="Arial Unicode MS" w:cs="Arial Unicode MS"/>
                    </w:rPr>
                  </w:pPr>
                  <w:r w:rsidRPr="00DC16C2">
                    <w:rPr>
                      <w:rFonts w:ascii="Arial Unicode MS" w:eastAsia="Arial Unicode MS" w:hAnsi="Arial Unicode MS" w:cs="Arial Unicode MS"/>
                    </w:rPr>
                    <w:t>All copies will be produced on yellow paper to assist anyone with macular degeneration or other eyesight problems.Jane offered to purchase some yellow paper and this was agreed.</w:t>
                  </w:r>
                </w:p>
                <w:p w:rsidR="00CE5D51" w:rsidRDefault="00CE5D51" w:rsidP="00E100CB">
                  <w:pPr>
                    <w:ind w:left="360"/>
                    <w:rPr>
                      <w:rFonts w:ascii="Arial Unicode MS" w:eastAsia="Arial Unicode MS" w:hAnsi="Arial Unicode MS" w:cs="Arial Unicode MS"/>
                    </w:rPr>
                  </w:pPr>
                  <w:r>
                    <w:rPr>
                      <w:rFonts w:ascii="Arial Unicode MS" w:eastAsia="Arial Unicode MS" w:hAnsi="Arial Unicode MS" w:cs="Arial Unicode MS"/>
                    </w:rPr>
                    <w:t xml:space="preserve">Discussion about buying more of the professionally produced handout was started and a decision to look at full colour copying of the original was made. </w:t>
                  </w:r>
                </w:p>
                <w:p w:rsidR="00CE5D51" w:rsidRPr="008021AA" w:rsidRDefault="00CE5D51" w:rsidP="00E100CB">
                  <w:pPr>
                    <w:rPr>
                      <w:rFonts w:ascii="Arial Unicode MS" w:eastAsia="Arial Unicode MS" w:hAnsi="Arial Unicode MS" w:cs="Arial Unicode MS"/>
                      <w:b/>
                      <w:bCs/>
                    </w:rPr>
                  </w:pPr>
                  <w:r w:rsidRPr="008021AA">
                    <w:rPr>
                      <w:rFonts w:ascii="Arial Unicode MS" w:eastAsia="Arial Unicode MS" w:hAnsi="Arial Unicode MS" w:cs="Arial Unicode MS"/>
                      <w:b/>
                      <w:bCs/>
                    </w:rPr>
                    <w:t>Patient Satisfaction Survey</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At the last meeting Graham passed out copies of the collated results, which contain a review of the previous year’s action points and asked each member of the group to identify 3 to 5 action points for the coming year.</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 xml:space="preserve">In terms of National Targets the group was asked to consider if The Practice should prioritise Carers and should continue with DNA reduction.  </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It was decided at this meeting that 3 items should be sufficient and everyone was asked to have their responses ready for the next meeting.</w:t>
                  </w:r>
                </w:p>
              </w:txbxContent>
            </v:textbox>
          </v:shape>
        </w:pict>
      </w:r>
    </w:p>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r>
        <w:rPr>
          <w:noProof/>
          <w:lang w:eastAsia="en-GB"/>
        </w:rPr>
        <w:pict>
          <v:shape id="Text Box 12" o:spid="_x0000_s1030" type="#_x0000_t202" style="position:absolute;margin-left:-11.25pt;margin-top:15.4pt;width:57.75pt;height:696.75pt;z-index:251660288;visibility:visible" strokeweight=".5pt">
            <v:textbox>
              <w:txbxContent>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2c</w:t>
                  </w: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rPr>
                  </w:pPr>
                </w:p>
                <w:p w:rsidR="00CE5D51" w:rsidRDefault="00CE5D51" w:rsidP="002E1A9A">
                  <w:pPr>
                    <w:rPr>
                      <w:rFonts w:ascii="Arial Unicode MS" w:eastAsia="Arial Unicode MS" w:hAnsi="Arial Unicode MS" w:cs="Arial Unicode MS"/>
                    </w:rPr>
                  </w:pPr>
                  <w:r>
                    <w:rPr>
                      <w:rFonts w:ascii="Arial Unicode MS" w:eastAsia="Arial Unicode MS" w:hAnsi="Arial Unicode MS" w:cs="Arial Unicode MS"/>
                    </w:rPr>
                    <w:t>Action ALL</w:t>
                  </w: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r>
                    <w:rPr>
                      <w:rFonts w:ascii="Arial Unicode MS" w:eastAsia="Arial Unicode MS" w:hAnsi="Arial Unicode MS" w:cs="Arial Unicode MS"/>
                    </w:rPr>
                    <w:t>3</w:t>
                  </w: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Default="00CE5D51" w:rsidP="002E1A9A">
                  <w:pPr>
                    <w:rPr>
                      <w:rFonts w:ascii="Arial Unicode MS" w:eastAsia="Arial Unicode MS" w:hAnsi="Arial Unicode MS" w:cs="Arial Unicode MS"/>
                    </w:rPr>
                  </w:pPr>
                </w:p>
                <w:p w:rsidR="00CE5D51" w:rsidRPr="007614BB" w:rsidRDefault="00CE5D51" w:rsidP="002E1A9A">
                  <w:pPr>
                    <w:rPr>
                      <w:rFonts w:ascii="Arial Unicode MS" w:eastAsia="Arial Unicode MS" w:hAnsi="Arial Unicode MS"/>
                    </w:rPr>
                  </w:pPr>
                </w:p>
                <w:p w:rsidR="00CE5D51" w:rsidRPr="007614BB" w:rsidRDefault="00CE5D51" w:rsidP="00166CB7">
                  <w:pPr>
                    <w:rPr>
                      <w:rFonts w:ascii="Arial Unicode MS" w:eastAsia="Arial Unicode MS" w:hAnsi="Arial Unicode MS"/>
                    </w:rPr>
                  </w:pPr>
                </w:p>
              </w:txbxContent>
            </v:textbox>
          </v:shape>
        </w:pict>
      </w:r>
    </w:p>
    <w:p w:rsidR="00CE5D51" w:rsidRDefault="00CE5D51">
      <w:r>
        <w:rPr>
          <w:noProof/>
          <w:lang w:eastAsia="en-GB"/>
        </w:rPr>
        <w:pict>
          <v:shape id="Text Box 3" o:spid="_x0000_s1031" type="#_x0000_t202" style="position:absolute;margin-left:46.5pt;margin-top:1.6pt;width:444pt;height:696.75pt;z-index:251657216;visibility:visible" strokeweight=".5pt">
            <v:textbox>
              <w:txbxContent>
                <w:p w:rsidR="00CE5D51" w:rsidRPr="008021AA" w:rsidRDefault="00CE5D51" w:rsidP="002E1A9A">
                  <w:pPr>
                    <w:rPr>
                      <w:rFonts w:ascii="Arial Unicode MS" w:eastAsia="Arial Unicode MS" w:hAnsi="Arial Unicode MS" w:cs="Arial Unicode MS"/>
                      <w:b/>
                      <w:bCs/>
                    </w:rPr>
                  </w:pPr>
                  <w:r>
                    <w:rPr>
                      <w:rFonts w:ascii="Arial Unicode MS" w:eastAsia="Arial Unicode MS" w:hAnsi="Arial Unicode MS" w:cs="Arial Unicode MS"/>
                      <w:b/>
                      <w:bCs/>
                    </w:rPr>
                    <w:t>The N</w:t>
                  </w:r>
                  <w:r w:rsidRPr="008021AA">
                    <w:rPr>
                      <w:rFonts w:ascii="Arial Unicode MS" w:eastAsia="Arial Unicode MS" w:hAnsi="Arial Unicode MS" w:cs="Arial Unicode MS"/>
                      <w:b/>
                      <w:bCs/>
                    </w:rPr>
                    <w:t>ext Patient Information Session</w:t>
                  </w:r>
                </w:p>
                <w:p w:rsidR="00CE5D51" w:rsidRDefault="00CE5D51" w:rsidP="002E1A9A">
                  <w:pPr>
                    <w:rPr>
                      <w:rFonts w:ascii="Arial Unicode MS" w:eastAsia="Arial Unicode MS" w:hAnsi="Arial Unicode MS" w:cs="Arial Unicode MS"/>
                      <w:b/>
                      <w:bCs/>
                    </w:rPr>
                  </w:pPr>
                  <w:r>
                    <w:rPr>
                      <w:rFonts w:ascii="Arial Unicode MS" w:eastAsia="Arial Unicode MS" w:hAnsi="Arial Unicode MS" w:cs="Arial Unicode MS"/>
                    </w:rPr>
                    <w:t xml:space="preserve">It was agreed at the last meeting that the first session should be in April with the topic being </w:t>
                  </w:r>
                  <w:r w:rsidRPr="002B490D">
                    <w:rPr>
                      <w:rFonts w:ascii="Arial Unicode MS" w:eastAsia="Arial Unicode MS" w:hAnsi="Arial Unicode MS" w:cs="Arial Unicode MS"/>
                      <w:b/>
                      <w:bCs/>
                    </w:rPr>
                    <w:t>Prevention of Disease</w:t>
                  </w:r>
                  <w:r>
                    <w:rPr>
                      <w:rFonts w:ascii="Arial Unicode MS" w:eastAsia="Arial Unicode MS" w:hAnsi="Arial Unicode MS" w:cs="Arial Unicode MS"/>
                      <w:b/>
                      <w:bCs/>
                    </w:rPr>
                    <w:t>(using an holistic approach.)</w:t>
                  </w:r>
                </w:p>
                <w:p w:rsidR="00CE5D51" w:rsidRDefault="00CE5D51" w:rsidP="002E1A9A">
                  <w:pPr>
                    <w:rPr>
                      <w:rFonts w:ascii="Arial Unicode MS" w:eastAsia="Arial Unicode MS" w:hAnsi="Arial Unicode MS" w:cs="Arial Unicode MS"/>
                    </w:rPr>
                  </w:pPr>
                  <w:r>
                    <w:rPr>
                      <w:rFonts w:ascii="Arial Unicode MS" w:eastAsia="Arial Unicode MS" w:hAnsi="Arial Unicode MS" w:cs="Arial Unicode MS"/>
                    </w:rPr>
                    <w:t>Norma asked who was willing to help Kate and it was decided that,for the next meeting, Kate would come up with a list of things she with which she needed help, such that members could volunteer for specific tasks.</w:t>
                  </w:r>
                </w:p>
                <w:p w:rsidR="00CE5D51" w:rsidRDefault="00CE5D51" w:rsidP="002E1A9A">
                  <w:pPr>
                    <w:rPr>
                      <w:rFonts w:ascii="Arial Unicode MS" w:eastAsia="Arial Unicode MS" w:hAnsi="Arial Unicode MS" w:cs="Arial Unicode MS"/>
                    </w:rPr>
                  </w:pPr>
                  <w:r>
                    <w:rPr>
                      <w:rFonts w:ascii="Arial Unicode MS" w:eastAsia="Arial Unicode MS" w:hAnsi="Arial Unicode MS" w:cs="Arial Unicode MS"/>
                    </w:rPr>
                    <w:t>An initial list was produced that included the following:-</w:t>
                  </w:r>
                </w:p>
                <w:p w:rsidR="00CE5D51" w:rsidRPr="00AF1F3C" w:rsidRDefault="00CE5D51" w:rsidP="00AF1F3C">
                  <w:pPr>
                    <w:pStyle w:val="ListParagraph"/>
                    <w:numPr>
                      <w:ilvl w:val="0"/>
                      <w:numId w:val="12"/>
                    </w:numPr>
                    <w:rPr>
                      <w:rFonts w:ascii="Arial Unicode MS" w:eastAsia="Arial Unicode MS" w:hAnsi="Arial Unicode MS" w:cs="Arial Unicode MS"/>
                    </w:rPr>
                  </w:pPr>
                  <w:r w:rsidRPr="00AF1F3C">
                    <w:rPr>
                      <w:rFonts w:ascii="Arial Unicode MS" w:eastAsia="Arial Unicode MS" w:hAnsi="Arial Unicode MS" w:cs="Arial Unicode MS"/>
                    </w:rPr>
                    <w:t>Producing fliers</w:t>
                  </w:r>
                </w:p>
                <w:p w:rsidR="00CE5D51" w:rsidRPr="00AF1F3C" w:rsidRDefault="00CE5D51" w:rsidP="00AF1F3C">
                  <w:pPr>
                    <w:pStyle w:val="ListParagraph"/>
                    <w:numPr>
                      <w:ilvl w:val="0"/>
                      <w:numId w:val="12"/>
                    </w:numPr>
                    <w:rPr>
                      <w:rFonts w:ascii="Arial Unicode MS" w:eastAsia="Arial Unicode MS" w:hAnsi="Arial Unicode MS" w:cs="Arial Unicode MS"/>
                    </w:rPr>
                  </w:pPr>
                  <w:r w:rsidRPr="00AF1F3C">
                    <w:rPr>
                      <w:rFonts w:ascii="Arial Unicode MS" w:eastAsia="Arial Unicode MS" w:hAnsi="Arial Unicode MS" w:cs="Arial Unicode MS"/>
                    </w:rPr>
                    <w:t>Photocopying</w:t>
                  </w:r>
                </w:p>
                <w:p w:rsidR="00CE5D51" w:rsidRPr="00AF1F3C" w:rsidRDefault="00CE5D51" w:rsidP="00AF1F3C">
                  <w:pPr>
                    <w:pStyle w:val="ListParagraph"/>
                    <w:numPr>
                      <w:ilvl w:val="0"/>
                      <w:numId w:val="12"/>
                    </w:numPr>
                    <w:rPr>
                      <w:rFonts w:ascii="Arial Unicode MS" w:eastAsia="Arial Unicode MS" w:hAnsi="Arial Unicode MS" w:cs="Arial Unicode MS"/>
                    </w:rPr>
                  </w:pPr>
                  <w:r w:rsidRPr="00AF1F3C">
                    <w:rPr>
                      <w:rFonts w:ascii="Arial Unicode MS" w:eastAsia="Arial Unicode MS" w:hAnsi="Arial Unicode MS" w:cs="Arial Unicode MS"/>
                    </w:rPr>
                    <w:t>Handing out fliers</w:t>
                  </w:r>
                </w:p>
                <w:p w:rsidR="00CE5D51" w:rsidRPr="00AF1F3C" w:rsidRDefault="00CE5D51" w:rsidP="00AF1F3C">
                  <w:pPr>
                    <w:pStyle w:val="ListParagraph"/>
                    <w:numPr>
                      <w:ilvl w:val="0"/>
                      <w:numId w:val="12"/>
                    </w:numPr>
                    <w:rPr>
                      <w:rFonts w:ascii="Arial Unicode MS" w:eastAsia="Arial Unicode MS" w:hAnsi="Arial Unicode MS" w:cs="Arial Unicode MS"/>
                    </w:rPr>
                  </w:pPr>
                  <w:r w:rsidRPr="00AF1F3C">
                    <w:rPr>
                      <w:rFonts w:ascii="Arial Unicode MS" w:eastAsia="Arial Unicode MS" w:hAnsi="Arial Unicode MS" w:cs="Arial Unicode MS"/>
                    </w:rPr>
                    <w:t>Room hire</w:t>
                  </w:r>
                </w:p>
                <w:p w:rsidR="00CE5D51" w:rsidRPr="00AF1F3C" w:rsidRDefault="00CE5D51" w:rsidP="00AF1F3C">
                  <w:pPr>
                    <w:pStyle w:val="ListParagraph"/>
                    <w:numPr>
                      <w:ilvl w:val="0"/>
                      <w:numId w:val="12"/>
                    </w:numPr>
                    <w:rPr>
                      <w:rFonts w:ascii="Arial Unicode MS" w:eastAsia="Arial Unicode MS" w:hAnsi="Arial Unicode MS" w:cs="Arial Unicode MS"/>
                    </w:rPr>
                  </w:pPr>
                  <w:r w:rsidRPr="00AF1F3C">
                    <w:rPr>
                      <w:rFonts w:ascii="Arial Unicode MS" w:eastAsia="Arial Unicode MS" w:hAnsi="Arial Unicode MS" w:cs="Arial Unicode MS"/>
                    </w:rPr>
                    <w:t>Refreshments</w:t>
                  </w:r>
                </w:p>
                <w:p w:rsidR="00CE5D51" w:rsidRDefault="00CE5D51" w:rsidP="00AF1F3C">
                  <w:pPr>
                    <w:pStyle w:val="ListParagraph"/>
                    <w:numPr>
                      <w:ilvl w:val="0"/>
                      <w:numId w:val="12"/>
                    </w:numPr>
                    <w:rPr>
                      <w:rFonts w:ascii="Arial Unicode MS" w:eastAsia="Arial Unicode MS" w:hAnsi="Arial Unicode MS"/>
                    </w:rPr>
                  </w:pPr>
                  <w:r w:rsidRPr="00AF1F3C">
                    <w:rPr>
                      <w:rFonts w:ascii="Arial Unicode MS" w:eastAsia="Arial Unicode MS" w:hAnsi="Arial Unicode MS" w:cs="Arial Unicode MS"/>
                    </w:rPr>
                    <w:t>Advertising through Today magazines, press and radio</w:t>
                  </w:r>
                </w:p>
                <w:p w:rsidR="00CE5D51" w:rsidRDefault="00CE5D51" w:rsidP="002E1A9A">
                  <w:pPr>
                    <w:rPr>
                      <w:rFonts w:ascii="Arial Unicode MS" w:eastAsia="Arial Unicode MS" w:hAnsi="Arial Unicode MS" w:cs="Arial Unicode MS"/>
                      <w:b/>
                      <w:bCs/>
                    </w:rPr>
                  </w:pPr>
                  <w:r>
                    <w:rPr>
                      <w:rFonts w:ascii="Arial Unicode MS" w:eastAsia="Arial Unicode MS" w:hAnsi="Arial Unicode MS" w:cs="Arial Unicode MS"/>
                      <w:b/>
                      <w:bCs/>
                    </w:rPr>
                    <w:t>Please think of what you can do to help and come prepared to volunteer.</w:t>
                  </w:r>
                </w:p>
                <w:p w:rsidR="00CE5D51" w:rsidRDefault="00CE5D51" w:rsidP="002E1A9A">
                  <w:pPr>
                    <w:rPr>
                      <w:rFonts w:ascii="Arial Unicode MS" w:eastAsia="Arial Unicode MS" w:hAnsi="Arial Unicode MS" w:cs="Arial Unicode MS"/>
                      <w:b/>
                      <w:bCs/>
                    </w:rPr>
                  </w:pPr>
                </w:p>
                <w:p w:rsidR="00CE5D51" w:rsidRDefault="00CE5D51" w:rsidP="00E100CB">
                  <w:pPr>
                    <w:rPr>
                      <w:rFonts w:ascii="Arial Unicode MS" w:eastAsia="Arial Unicode MS" w:hAnsi="Arial Unicode MS"/>
                      <w:b/>
                      <w:bCs/>
                    </w:rPr>
                  </w:pPr>
                  <w:r w:rsidRPr="00AF1F3C">
                    <w:rPr>
                      <w:rFonts w:ascii="Arial Unicode MS" w:eastAsia="Arial Unicode MS" w:hAnsi="Arial Unicode MS" w:cs="Arial Unicode MS"/>
                      <w:b/>
                      <w:bCs/>
                    </w:rPr>
                    <w:t>Feedback from The Area PPG Meeting</w:t>
                  </w:r>
                </w:p>
                <w:p w:rsidR="00CE5D51" w:rsidRDefault="00CE5D51" w:rsidP="00E100CB">
                  <w:pPr>
                    <w:rPr>
                      <w:rFonts w:ascii="Arial Unicode MS" w:eastAsia="Arial Unicode MS" w:hAnsi="Arial Unicode MS" w:cs="Arial Unicode MS"/>
                    </w:rPr>
                  </w:pPr>
                  <w:r w:rsidRPr="00AF1F3C">
                    <w:rPr>
                      <w:rFonts w:ascii="Arial Unicode MS" w:eastAsia="Arial Unicode MS" w:hAnsi="Arial Unicode MS" w:cs="Arial Unicode MS"/>
                    </w:rPr>
                    <w:t xml:space="preserve">Jan and Norma </w:t>
                  </w:r>
                  <w:r>
                    <w:rPr>
                      <w:rFonts w:ascii="Arial Unicode MS" w:eastAsia="Arial Unicode MS" w:hAnsi="Arial Unicode MS" w:cs="Arial Unicode MS"/>
                    </w:rPr>
                    <w:t>represented our group at this meeting.</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They reported that some groups are just starting out, some have been running longer than us but are chaired by their Practice Manager. Some were supported by their practice and others were not. Some are happy and others less so.</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Jan and Norma spoke to the area meeting about how the T and C PPG had beenhelped through the initial set up and described the ongoing support the group continue to have from the practice and in particular from Graham and Julie. Their input had been seen and cleared by Graham.</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It was an interesting meeting and is intended to provide a support network as well as a vehicle for passing on agreed requests or decisions to Doncaster NHS.</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Future meetings will be held quarterly at the Trades Centre in the Frenchgate from 2pm til 4 pm and it is intended that the first part of the meeting will be input on a health topic with the second part being networking.</w:t>
                  </w:r>
                </w:p>
                <w:p w:rsidR="00CE5D51" w:rsidRDefault="00CE5D51" w:rsidP="00E100CB">
                  <w:pPr>
                    <w:rPr>
                      <w:rFonts w:ascii="Arial Unicode MS" w:eastAsia="Arial Unicode MS" w:hAnsi="Arial Unicode MS" w:cs="Arial Unicode MS"/>
                    </w:rPr>
                  </w:pPr>
                  <w:r>
                    <w:rPr>
                      <w:rFonts w:ascii="Arial Unicode MS" w:eastAsia="Arial Unicode MS" w:hAnsi="Arial Unicode MS" w:cs="Arial Unicode MS"/>
                    </w:rPr>
                    <w:t xml:space="preserve">Norma and Jan will request an evening meeting if any of our working members would like to attend at any time.  </w:t>
                  </w:r>
                </w:p>
                <w:p w:rsidR="00CE5D51" w:rsidRPr="00C45C2D" w:rsidRDefault="00CE5D51" w:rsidP="00E0007A">
                  <w:pPr>
                    <w:rPr>
                      <w:rFonts w:ascii="Arial Unicode MS" w:eastAsia="Arial Unicode MS" w:hAnsi="Arial Unicode MS"/>
                      <w:b/>
                      <w:bCs/>
                    </w:rPr>
                  </w:pPr>
                  <w:r>
                    <w:rPr>
                      <w:rFonts w:ascii="Arial Unicode MS" w:eastAsia="Arial Unicode MS" w:hAnsi="Arial Unicode MS" w:cs="Arial Unicode MS"/>
                      <w:b/>
                      <w:bCs/>
                    </w:rPr>
                    <w:t>The next meeting of this area group will be on  Friday April 11</w:t>
                  </w:r>
                  <w:r w:rsidRPr="00E0007A">
                    <w:rPr>
                      <w:rFonts w:ascii="Arial Unicode MS" w:eastAsia="Arial Unicode MS" w:hAnsi="Arial Unicode MS" w:cs="Arial Unicode MS"/>
                      <w:b/>
                      <w:bCs/>
                      <w:vertAlign w:val="superscript"/>
                    </w:rPr>
                    <w:t>th</w:t>
                  </w:r>
                  <w:r>
                    <w:rPr>
                      <w:rFonts w:ascii="Arial Unicode MS" w:eastAsia="Arial Unicode MS" w:hAnsi="Arial Unicode MS" w:cs="Arial Unicode MS"/>
                      <w:b/>
                      <w:bCs/>
                    </w:rPr>
                    <w:t xml:space="preserve"> 2014</w:t>
                  </w:r>
                </w:p>
                <w:p w:rsidR="00CE5D51" w:rsidRDefault="00CE5D51" w:rsidP="00E100CB">
                  <w:pPr>
                    <w:rPr>
                      <w:rFonts w:ascii="Arial Unicode MS" w:eastAsia="Arial Unicode MS" w:hAnsi="Arial Unicode MS"/>
                    </w:rPr>
                  </w:pPr>
                </w:p>
              </w:txbxContent>
            </v:textbox>
          </v:shape>
        </w:pict>
      </w:r>
    </w:p>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r>
        <w:rPr>
          <w:noProof/>
          <w:lang w:eastAsia="en-GB"/>
        </w:rPr>
        <w:pict>
          <v:shape id="Text Box 13" o:spid="_x0000_s1032" type="#_x0000_t202" style="position:absolute;margin-left:-12pt;margin-top:.4pt;width:57pt;height:706.5pt;z-index:251661312;visibility:visible" strokeweight=".5pt">
            <v:textbox>
              <w:txbxContent>
                <w:p w:rsidR="00CE5D51" w:rsidRDefault="00CE5D51" w:rsidP="00166CB7">
                  <w:pPr>
                    <w:rPr>
                      <w:rFonts w:ascii="Arial Unicode MS" w:eastAsia="Arial Unicode MS" w:hAnsi="Arial Unicode MS"/>
                    </w:rPr>
                  </w:pPr>
                  <w:r w:rsidRPr="007614BB">
                    <w:rPr>
                      <w:rFonts w:ascii="Arial Unicode MS" w:eastAsia="Arial Unicode MS" w:hAnsi="Arial Unicode MS"/>
                    </w:rPr>
                    <w:tab/>
                  </w:r>
                  <w:r w:rsidRPr="007614BB">
                    <w:rPr>
                      <w:rFonts w:ascii="Arial Unicode MS" w:eastAsia="Arial Unicode MS" w:hAnsi="Arial Unicode MS"/>
                    </w:rPr>
                    <w:tab/>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Action ALL</w:t>
                  </w: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4</w:t>
                  </w: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Action Jane</w:t>
                  </w: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rPr>
                  </w:pPr>
                  <w:r w:rsidRPr="007614BB">
                    <w:rPr>
                      <w:rFonts w:ascii="Arial Unicode MS" w:eastAsia="Arial Unicode MS" w:hAnsi="Arial Unicode MS"/>
                    </w:rPr>
                    <w:tab/>
                  </w:r>
                </w:p>
                <w:p w:rsidR="00CE5D51" w:rsidRDefault="00CE5D51" w:rsidP="00166CB7">
                  <w:pPr>
                    <w:rPr>
                      <w:rFonts w:ascii="Arial Unicode MS" w:eastAsia="Arial Unicode MS" w:hAnsi="Arial Unicode MS"/>
                    </w:rPr>
                  </w:pPr>
                </w:p>
                <w:p w:rsidR="00CE5D51" w:rsidRDefault="00CE5D51" w:rsidP="00166CB7">
                  <w:pPr>
                    <w:rPr>
                      <w:rFonts w:ascii="Arial Unicode MS" w:eastAsia="Arial Unicode MS" w:hAnsi="Arial Unicode MS"/>
                    </w:rPr>
                  </w:pPr>
                </w:p>
                <w:p w:rsidR="00CE5D51" w:rsidRDefault="00CE5D51" w:rsidP="00166CB7">
                  <w:pPr>
                    <w:rPr>
                      <w:rFonts w:ascii="Arial Unicode MS" w:eastAsia="Arial Unicode MS" w:hAnsi="Arial Unicode MS"/>
                    </w:rPr>
                  </w:pP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5</w:t>
                  </w: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p>
                <w:p w:rsidR="00CE5D51" w:rsidRPr="007614BB" w:rsidRDefault="00CE5D51" w:rsidP="00166CB7">
                  <w:pPr>
                    <w:rPr>
                      <w:rFonts w:ascii="Arial Unicode MS" w:eastAsia="Arial Unicode MS" w:hAnsi="Arial Unicode MS"/>
                    </w:rPr>
                  </w:pPr>
                  <w:r>
                    <w:rPr>
                      <w:rFonts w:ascii="Arial Unicode MS" w:eastAsia="Arial Unicode MS" w:hAnsi="Arial Unicode MS" w:cs="Arial Unicode MS"/>
                    </w:rPr>
                    <w:t>6</w:t>
                  </w:r>
                </w:p>
              </w:txbxContent>
            </v:textbox>
          </v:shape>
        </w:pict>
      </w:r>
      <w:r>
        <w:rPr>
          <w:noProof/>
          <w:lang w:eastAsia="en-GB"/>
        </w:rPr>
        <w:pict>
          <v:shape id="Text Box 4" o:spid="_x0000_s1033" type="#_x0000_t202" style="position:absolute;margin-left:45pt;margin-top:.4pt;width:442.5pt;height:705.75pt;z-index:251658240;visibility:visible" strokeweight=".5pt">
            <v:textbox>
              <w:txbxContent>
                <w:p w:rsidR="00CE5D51" w:rsidRDefault="00CE5D51" w:rsidP="00C63818">
                  <w:pPr>
                    <w:rPr>
                      <w:rFonts w:ascii="Arial Unicode MS" w:eastAsia="Arial Unicode MS" w:hAnsi="Arial Unicode MS" w:cs="Arial Unicode MS"/>
                    </w:rPr>
                  </w:pPr>
                  <w:r>
                    <w:rPr>
                      <w:rFonts w:ascii="Arial Unicode MS" w:eastAsia="Arial Unicode MS" w:hAnsi="Arial Unicode MS" w:cs="Arial Unicode MS"/>
                    </w:rPr>
                    <w:t>Our group can send two representatives and we would like to encourage other group members to get involved in at least some of the meetings or some of the time slot of a meeting.</w:t>
                  </w:r>
                </w:p>
                <w:p w:rsidR="00CE5D51" w:rsidRDefault="00CE5D51" w:rsidP="00C63818">
                  <w:pPr>
                    <w:rPr>
                      <w:rFonts w:ascii="Arial Unicode MS" w:eastAsia="Arial Unicode MS" w:hAnsi="Arial Unicode MS" w:cs="Arial Unicode MS"/>
                    </w:rPr>
                  </w:pPr>
                  <w:r>
                    <w:rPr>
                      <w:rFonts w:ascii="Arial Unicode MS" w:eastAsia="Arial Unicode MS" w:hAnsi="Arial Unicode MS" w:cs="Arial Unicode MS"/>
                    </w:rPr>
                    <w:t>All members are asked to consider if they would like to be involved.</w:t>
                  </w:r>
                </w:p>
                <w:p w:rsidR="00CE5D51" w:rsidRDefault="00CE5D51" w:rsidP="00C63818">
                  <w:pPr>
                    <w:rPr>
                      <w:rFonts w:ascii="Arial Unicode MS" w:eastAsia="Arial Unicode MS" w:hAnsi="Arial Unicode MS"/>
                      <w:b/>
                      <w:bCs/>
                    </w:rPr>
                  </w:pPr>
                </w:p>
                <w:p w:rsidR="00CE5D51" w:rsidRPr="00C45C2D" w:rsidRDefault="00CE5D51" w:rsidP="00C63818">
                  <w:pPr>
                    <w:rPr>
                      <w:rFonts w:ascii="Arial Unicode MS" w:eastAsia="Arial Unicode MS" w:hAnsi="Arial Unicode MS" w:cs="Arial Unicode MS"/>
                      <w:b/>
                      <w:bCs/>
                    </w:rPr>
                  </w:pPr>
                  <w:r w:rsidRPr="00C45C2D">
                    <w:rPr>
                      <w:rFonts w:ascii="Arial Unicode MS" w:eastAsia="Arial Unicode MS" w:hAnsi="Arial Unicode MS" w:cs="Arial Unicode MS"/>
                      <w:b/>
                      <w:bCs/>
                    </w:rPr>
                    <w:t>Treasurer’s report</w:t>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Jane reported that the bank account details have finally been updated with her address as the one for all correspondence, and all 5 signatories in place.</w:t>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These are:- Norma Carr, Stan Johnson, Mary Barnes, Helen Burke, Jan Hart.</w:t>
                  </w: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She has received an up to date Bank Statement and issued everyone with a copy showing the group has £354.43 in credit.</w:t>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At this point it was agreed that the group could possibly afford to purchase some more professional leaflets rather than colour photocopying and Jane will make contact with RDASH to get a cost.</w:t>
                  </w:r>
                </w:p>
                <w:p w:rsidR="00CE5D51" w:rsidRDefault="00CE5D51" w:rsidP="00166CB7">
                  <w:pPr>
                    <w:rPr>
                      <w:rFonts w:ascii="Arial Unicode MS" w:eastAsia="Arial Unicode MS" w:hAnsi="Arial Unicode MS" w:cs="Arial Unicode MS"/>
                    </w:rPr>
                  </w:pPr>
                </w:p>
                <w:p w:rsidR="00CE5D51" w:rsidRPr="00E0007A" w:rsidRDefault="00CE5D51" w:rsidP="00166CB7">
                  <w:pPr>
                    <w:rPr>
                      <w:rFonts w:ascii="Arial Unicode MS" w:eastAsia="Arial Unicode MS" w:hAnsi="Arial Unicode MS" w:cs="Arial Unicode MS"/>
                      <w:b/>
                      <w:bCs/>
                    </w:rPr>
                  </w:pPr>
                  <w:bookmarkStart w:id="0" w:name="_GoBack"/>
                  <w:r w:rsidRPr="00E0007A">
                    <w:rPr>
                      <w:rFonts w:ascii="Arial Unicode MS" w:eastAsia="Arial Unicode MS" w:hAnsi="Arial Unicode MS" w:cs="Arial Unicode MS"/>
                      <w:b/>
                      <w:bCs/>
                    </w:rPr>
                    <w:t>Proposal to accept the last minutes as a true version of the last meeting.</w:t>
                  </w:r>
                </w:p>
                <w:bookmarkEnd w:id="0"/>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Proposed :-</w:t>
                  </w:r>
                  <w:r>
                    <w:rPr>
                      <w:rFonts w:ascii="Arial Unicode MS" w:eastAsia="Arial Unicode MS" w:hAnsi="Arial Unicode MS" w:cs="Arial Unicode MS"/>
                    </w:rPr>
                    <w:tab/>
                    <w:t>Stan</w:t>
                  </w:r>
                  <w:r>
                    <w:rPr>
                      <w:rFonts w:ascii="Arial Unicode MS" w:eastAsia="Arial Unicode MS" w:hAnsi="Arial Unicode MS" w:cs="Arial Unicode MS"/>
                    </w:rPr>
                    <w:tab/>
                  </w:r>
                  <w:r>
                    <w:rPr>
                      <w:rFonts w:ascii="Arial Unicode MS" w:eastAsia="Arial Unicode MS" w:hAnsi="Arial Unicode MS" w:cs="Arial Unicode MS"/>
                    </w:rPr>
                    <w:tab/>
                    <w:t>Seconded:-</w:t>
                  </w:r>
                  <w:r>
                    <w:rPr>
                      <w:rFonts w:ascii="Arial Unicode MS" w:eastAsia="Arial Unicode MS" w:hAnsi="Arial Unicode MS" w:cs="Arial Unicode MS"/>
                    </w:rPr>
                    <w:tab/>
                    <w:t>Jane</w:t>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Unanimously accepted</w:t>
                  </w:r>
                </w:p>
                <w:p w:rsidR="00CE5D51" w:rsidRDefault="00CE5D51" w:rsidP="00166CB7">
                  <w:pPr>
                    <w:rPr>
                      <w:rFonts w:ascii="Arial Unicode MS" w:eastAsia="Arial Unicode MS" w:hAnsi="Arial Unicode MS" w:cs="Arial Unicode MS"/>
                    </w:rPr>
                  </w:pPr>
                </w:p>
                <w:p w:rsidR="00CE5D51" w:rsidRDefault="00CE5D51" w:rsidP="00166CB7">
                  <w:pPr>
                    <w:rPr>
                      <w:rFonts w:ascii="Arial Unicode MS" w:eastAsia="Arial Unicode MS" w:hAnsi="Arial Unicode MS"/>
                    </w:rPr>
                  </w:pPr>
                  <w:r w:rsidRPr="00C45C2D">
                    <w:rPr>
                      <w:rFonts w:ascii="Arial Unicode MS" w:eastAsia="Arial Unicode MS" w:hAnsi="Arial Unicode MS" w:cs="Arial Unicode MS"/>
                      <w:b/>
                      <w:bCs/>
                    </w:rPr>
                    <w:t>Date of the next meeting</w:t>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This is 26.02.2014 and it has been changed to Tickhill</w:t>
                  </w:r>
                </w:p>
                <w:p w:rsidR="00CE5D51" w:rsidRDefault="00CE5D51" w:rsidP="00166CB7">
                  <w:pPr>
                    <w:rPr>
                      <w:rFonts w:ascii="Arial Unicode MS" w:eastAsia="Arial Unicode MS" w:hAnsi="Arial Unicode MS" w:cs="Arial Unicode MS"/>
                    </w:rPr>
                  </w:pPr>
                </w:p>
                <w:p w:rsidR="00CE5D51" w:rsidRPr="00C45C2D" w:rsidRDefault="00CE5D51" w:rsidP="00166CB7">
                  <w:pPr>
                    <w:rPr>
                      <w:rFonts w:ascii="Arial Unicode MS" w:eastAsia="Arial Unicode MS" w:hAnsi="Arial Unicode MS" w:cs="Arial Unicode MS"/>
                      <w:b/>
                      <w:bCs/>
                    </w:rPr>
                  </w:pPr>
                  <w:r w:rsidRPr="00C45C2D">
                    <w:rPr>
                      <w:rFonts w:ascii="Arial Unicode MS" w:eastAsia="Arial Unicode MS" w:hAnsi="Arial Unicode MS" w:cs="Arial Unicode MS"/>
                      <w:b/>
                      <w:bCs/>
                    </w:rPr>
                    <w:t>Update from Julie</w:t>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Julie informed the group that the patients registered at Harworth who have previously been classedas North Notts patients are being moved to become registered with Doncaster NHS.  This will make logistical issues simpler for everyone concerned.</w:t>
                  </w:r>
                </w:p>
                <w:p w:rsidR="00CE5D51" w:rsidRDefault="00CE5D51" w:rsidP="00166CB7">
                  <w:pPr>
                    <w:rPr>
                      <w:rFonts w:ascii="Arial Unicode MS" w:eastAsia="Arial Unicode MS" w:hAnsi="Arial Unicode MS" w:cs="Arial Unicode MS"/>
                    </w:rPr>
                  </w:pPr>
                  <w:r>
                    <w:rPr>
                      <w:rFonts w:ascii="Arial Unicode MS" w:eastAsia="Arial Unicode MS" w:hAnsi="Arial Unicode MS" w:cs="Arial Unicode MS"/>
                    </w:rPr>
                    <w:t>She also distributed the NAPP e bulletin for December and an article from Dr Nick Tupper of Doncaster NHS on taking responsibility for our own health.</w:t>
                  </w:r>
                </w:p>
                <w:p w:rsidR="00CE5D51" w:rsidRDefault="00CE5D51" w:rsidP="00166CB7">
                  <w:pPr>
                    <w:rPr>
                      <w:rFonts w:ascii="Arial Unicode MS" w:eastAsia="Arial Unicode MS" w:hAnsi="Arial Unicode MS" w:cs="Arial Unicode MS"/>
                    </w:rPr>
                  </w:pPr>
                </w:p>
                <w:p w:rsidR="00CE5D51" w:rsidRDefault="00CE5D51" w:rsidP="00287577">
                  <w:pPr>
                    <w:rPr>
                      <w:rFonts w:ascii="Arial" w:hAnsi="Arial" w:cs="Arial"/>
                      <w:sz w:val="22"/>
                      <w:szCs w:val="22"/>
                    </w:rPr>
                  </w:pPr>
                  <w:r>
                    <w:rPr>
                      <w:rFonts w:ascii="Arial" w:hAnsi="Arial" w:cs="Arial"/>
                      <w:sz w:val="22"/>
                      <w:szCs w:val="22"/>
                    </w:rPr>
                    <w:t>The meeting was formally closed at 7.55pm</w:t>
                  </w:r>
                </w:p>
                <w:p w:rsidR="00CE5D51" w:rsidRDefault="00CE5D51" w:rsidP="00166CB7">
                  <w:pPr>
                    <w:rPr>
                      <w:rFonts w:ascii="Arial Unicode MS" w:eastAsia="Arial Unicode MS" w:hAnsi="Arial Unicode MS"/>
                    </w:rPr>
                  </w:pPr>
                </w:p>
                <w:tbl>
                  <w:tblPr>
                    <w:tblW w:w="17655" w:type="dxa"/>
                    <w:tblInd w:w="-106" w:type="dxa"/>
                    <w:tblLook w:val="00A0"/>
                  </w:tblPr>
                  <w:tblGrid>
                    <w:gridCol w:w="645"/>
                    <w:gridCol w:w="8505"/>
                    <w:gridCol w:w="8505"/>
                  </w:tblGrid>
                  <w:tr w:rsidR="00CE5D51">
                    <w:tc>
                      <w:tcPr>
                        <w:tcW w:w="645" w:type="dxa"/>
                      </w:tcPr>
                      <w:p w:rsidR="00CE5D51" w:rsidRDefault="00CE5D51" w:rsidP="00077131">
                        <w:pPr>
                          <w:rPr>
                            <w:rFonts w:ascii="Arial" w:hAnsi="Arial" w:cs="Arial"/>
                            <w:b/>
                            <w:bCs/>
                            <w:color w:val="000000"/>
                          </w:rPr>
                        </w:pPr>
                      </w:p>
                    </w:tc>
                    <w:tc>
                      <w:tcPr>
                        <w:tcW w:w="8505" w:type="dxa"/>
                      </w:tcPr>
                      <w:p w:rsidR="00CE5D51" w:rsidRPr="00B74026" w:rsidRDefault="00CE5D51" w:rsidP="00B74026">
                        <w:pPr>
                          <w:rPr>
                            <w:rFonts w:ascii="Arial" w:hAnsi="Arial" w:cs="Arial"/>
                            <w:b/>
                            <w:bCs/>
                            <w:color w:val="000000"/>
                          </w:rPr>
                        </w:pPr>
                      </w:p>
                    </w:tc>
                    <w:tc>
                      <w:tcPr>
                        <w:tcW w:w="8505" w:type="dxa"/>
                      </w:tcPr>
                      <w:p w:rsidR="00CE5D51" w:rsidRPr="00B74026" w:rsidRDefault="00CE5D51" w:rsidP="00B74026">
                        <w:pPr>
                          <w:rPr>
                            <w:rFonts w:ascii="Arial" w:hAnsi="Arial" w:cs="Arial"/>
                            <w:b/>
                            <w:bCs/>
                            <w:color w:val="000000"/>
                          </w:rPr>
                        </w:pPr>
                      </w:p>
                    </w:tc>
                  </w:tr>
                  <w:tr w:rsidR="00CE5D51">
                    <w:tc>
                      <w:tcPr>
                        <w:tcW w:w="645" w:type="dxa"/>
                      </w:tcPr>
                      <w:p w:rsidR="00CE5D51"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r>
                  <w:tr w:rsidR="00CE5D51">
                    <w:tc>
                      <w:tcPr>
                        <w:tcW w:w="645" w:type="dxa"/>
                      </w:tcPr>
                      <w:p w:rsidR="00CE5D51" w:rsidRDefault="00CE5D51" w:rsidP="00077131">
                        <w:pPr>
                          <w:rPr>
                            <w:rFonts w:ascii="Arial" w:hAnsi="Arial" w:cs="Arial"/>
                            <w:b/>
                            <w:bCs/>
                            <w:color w:val="000000"/>
                          </w:rPr>
                        </w:pPr>
                      </w:p>
                    </w:tc>
                    <w:tc>
                      <w:tcPr>
                        <w:tcW w:w="8505" w:type="dxa"/>
                      </w:tcPr>
                      <w:p w:rsidR="00CE5D51" w:rsidRDefault="00CE5D51" w:rsidP="00077131">
                        <w:pPr>
                          <w:rPr>
                            <w:rFonts w:ascii="Arial" w:hAnsi="Arial" w:cs="Arial"/>
                            <w:color w:val="000000"/>
                          </w:rPr>
                        </w:pPr>
                      </w:p>
                    </w:tc>
                    <w:tc>
                      <w:tcPr>
                        <w:tcW w:w="8505" w:type="dxa"/>
                      </w:tcPr>
                      <w:p w:rsidR="00CE5D51" w:rsidRDefault="00CE5D51" w:rsidP="00077131">
                        <w:pPr>
                          <w:rPr>
                            <w:rFonts w:ascii="Arial" w:hAnsi="Arial" w:cs="Arial"/>
                            <w:color w:val="000000"/>
                          </w:rPr>
                        </w:pPr>
                      </w:p>
                    </w:tc>
                  </w:tr>
                  <w:tr w:rsidR="00CE5D51">
                    <w:tc>
                      <w:tcPr>
                        <w:tcW w:w="645" w:type="dxa"/>
                      </w:tcPr>
                      <w:p w:rsidR="00CE5D51"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r>
                  <w:tr w:rsidR="00CE5D51">
                    <w:tc>
                      <w:tcPr>
                        <w:tcW w:w="645" w:type="dxa"/>
                      </w:tcPr>
                      <w:p w:rsidR="00CE5D51" w:rsidRPr="00B74026"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r>
                  <w:tr w:rsidR="00CE5D51">
                    <w:tc>
                      <w:tcPr>
                        <w:tcW w:w="645" w:type="dxa"/>
                      </w:tcPr>
                      <w:p w:rsidR="00CE5D51"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c>
                      <w:tcPr>
                        <w:tcW w:w="8505" w:type="dxa"/>
                      </w:tcPr>
                      <w:p w:rsidR="00CE5D51" w:rsidRPr="00B74026" w:rsidRDefault="00CE5D51" w:rsidP="00077131">
                        <w:pPr>
                          <w:rPr>
                            <w:rFonts w:ascii="Arial" w:hAnsi="Arial" w:cs="Arial"/>
                            <w:b/>
                            <w:bCs/>
                            <w:color w:val="000000"/>
                          </w:rPr>
                        </w:pPr>
                      </w:p>
                    </w:tc>
                  </w:tr>
                </w:tbl>
                <w:p w:rsidR="00CE5D51" w:rsidRDefault="00CE5D51" w:rsidP="00166CB7">
                  <w:pPr>
                    <w:rPr>
                      <w:rFonts w:ascii="Arial Unicode MS" w:eastAsia="Arial Unicode MS" w:hAnsi="Arial Unicode MS"/>
                    </w:rPr>
                  </w:pPr>
                </w:p>
              </w:txbxContent>
            </v:textbox>
          </v:shape>
        </w:pict>
      </w:r>
    </w:p>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r>
        <w:rPr>
          <w:noProof/>
          <w:lang w:eastAsia="en-GB"/>
        </w:rPr>
        <w:pict>
          <v:shape id="Text Box 14" o:spid="_x0000_s1034" type="#_x0000_t202" style="position:absolute;margin-left:-12.75pt;margin-top:15.4pt;width:39.75pt;height:680.25pt;z-index:251662336;visibility:visible" strokeweight=".5pt">
            <v:textbox>
              <w:txbxContent>
                <w:p w:rsidR="00CE5D51" w:rsidRPr="007614BB" w:rsidRDefault="00CE5D51" w:rsidP="00166CB7">
                  <w:pPr>
                    <w:rPr>
                      <w:rFonts w:ascii="Arial Unicode MS" w:eastAsia="Arial Unicode MS" w:hAnsi="Arial Unicode MS"/>
                    </w:rPr>
                  </w:pPr>
                  <w:r w:rsidRPr="007614BB">
                    <w:rPr>
                      <w:rFonts w:ascii="Arial Unicode MS" w:eastAsia="Arial Unicode MS" w:hAnsi="Arial Unicode MS"/>
                    </w:rPr>
                    <w:tab/>
                  </w:r>
                  <w:r w:rsidRPr="007614BB">
                    <w:rPr>
                      <w:rFonts w:ascii="Arial Unicode MS" w:eastAsia="Arial Unicode MS" w:hAnsi="Arial Unicode MS"/>
                    </w:rPr>
                    <w:tab/>
                  </w:r>
                  <w:r w:rsidRPr="007614BB">
                    <w:rPr>
                      <w:rFonts w:ascii="Arial Unicode MS" w:eastAsia="Arial Unicode MS" w:hAnsi="Arial Unicode MS"/>
                    </w:rPr>
                    <w:tab/>
                  </w:r>
                </w:p>
              </w:txbxContent>
            </v:textbox>
          </v:shape>
        </w:pict>
      </w:r>
    </w:p>
    <w:p w:rsidR="00CE5D51" w:rsidRDefault="00CE5D51">
      <w:r>
        <w:rPr>
          <w:noProof/>
          <w:lang w:eastAsia="en-GB"/>
        </w:rPr>
        <w:pict>
          <v:shape id="Text Box 10" o:spid="_x0000_s1035" type="#_x0000_t202" style="position:absolute;margin-left:27pt;margin-top:.85pt;width:469.5pt;height:681pt;z-index:251659264;visibility:visible" strokeweight=".5pt">
            <v:textbox>
              <w:txbxContent>
                <w:tbl>
                  <w:tblPr>
                    <w:tblW w:w="9150" w:type="dxa"/>
                    <w:tblInd w:w="-106" w:type="dxa"/>
                    <w:tblLook w:val="00A0"/>
                  </w:tblPr>
                  <w:tblGrid>
                    <w:gridCol w:w="645"/>
                    <w:gridCol w:w="8505"/>
                  </w:tblGrid>
                  <w:tr w:rsidR="00CE5D51">
                    <w:tc>
                      <w:tcPr>
                        <w:tcW w:w="645" w:type="dxa"/>
                      </w:tcPr>
                      <w:p w:rsidR="00CE5D51" w:rsidRDefault="00CE5D51" w:rsidP="00077131">
                        <w:pPr>
                          <w:rPr>
                            <w:rFonts w:ascii="Arial" w:hAnsi="Arial" w:cs="Arial"/>
                            <w:b/>
                            <w:bCs/>
                            <w:color w:val="000000"/>
                          </w:rPr>
                        </w:pPr>
                      </w:p>
                    </w:tc>
                    <w:tc>
                      <w:tcPr>
                        <w:tcW w:w="8505" w:type="dxa"/>
                      </w:tcPr>
                      <w:p w:rsidR="00CE5D51" w:rsidRDefault="00CE5D51" w:rsidP="00077131">
                        <w:pPr>
                          <w:rPr>
                            <w:rFonts w:ascii="Arial" w:hAnsi="Arial" w:cs="Arial"/>
                            <w:color w:val="000000"/>
                          </w:rPr>
                        </w:pPr>
                      </w:p>
                    </w:tc>
                  </w:tr>
                  <w:tr w:rsidR="00CE5D51">
                    <w:tc>
                      <w:tcPr>
                        <w:tcW w:w="645" w:type="dxa"/>
                      </w:tcPr>
                      <w:p w:rsidR="00CE5D51" w:rsidRPr="00CE21E7" w:rsidRDefault="00CE5D51" w:rsidP="00077131">
                        <w:pPr>
                          <w:rPr>
                            <w:rFonts w:ascii="Arial" w:hAnsi="Arial" w:cs="Arial"/>
                          </w:rPr>
                        </w:pPr>
                      </w:p>
                      <w:p w:rsidR="00CE5D51" w:rsidRPr="00CE21E7" w:rsidRDefault="00CE5D51" w:rsidP="00077131">
                        <w:pPr>
                          <w:rPr>
                            <w:rFonts w:ascii="Arial" w:hAnsi="Arial" w:cs="Arial"/>
                          </w:rPr>
                        </w:pPr>
                      </w:p>
                      <w:p w:rsidR="00CE5D51" w:rsidRPr="00CE21E7" w:rsidRDefault="00CE5D51" w:rsidP="00077131">
                        <w:pPr>
                          <w:rPr>
                            <w:rFonts w:ascii="Arial" w:hAnsi="Arial" w:cs="Arial"/>
                          </w:rPr>
                        </w:pPr>
                      </w:p>
                      <w:p w:rsidR="00CE5D51" w:rsidRPr="00CE21E7" w:rsidRDefault="00CE5D51" w:rsidP="00077131">
                        <w:pPr>
                          <w:rPr>
                            <w:rFonts w:ascii="Arial" w:hAnsi="Arial" w:cs="Arial"/>
                          </w:rPr>
                        </w:pPr>
                      </w:p>
                      <w:p w:rsidR="00CE5D51" w:rsidRPr="00CE21E7" w:rsidRDefault="00CE5D51" w:rsidP="00077131">
                        <w:pPr>
                          <w:rPr>
                            <w:rFonts w:ascii="Arial" w:hAnsi="Arial" w:cs="Arial"/>
                          </w:rPr>
                        </w:pPr>
                      </w:p>
                      <w:p w:rsidR="00CE5D51" w:rsidRPr="00CE21E7" w:rsidRDefault="00CE5D51" w:rsidP="00077131">
                        <w:pPr>
                          <w:rPr>
                            <w:rFonts w:ascii="Arial" w:hAnsi="Arial" w:cs="Arial"/>
                          </w:rPr>
                        </w:pPr>
                      </w:p>
                      <w:p w:rsidR="00CE5D51" w:rsidRPr="00CE21E7" w:rsidRDefault="00CE5D51" w:rsidP="00077131">
                        <w:pPr>
                          <w:rPr>
                            <w:rFonts w:ascii="Arial" w:hAnsi="Arial" w:cs="Arial"/>
                          </w:rPr>
                        </w:pPr>
                      </w:p>
                    </w:tc>
                    <w:tc>
                      <w:tcPr>
                        <w:tcW w:w="8505" w:type="dxa"/>
                      </w:tcPr>
                      <w:p w:rsidR="00CE5D51" w:rsidRDefault="00CE5D51" w:rsidP="00077131">
                        <w:pPr>
                          <w:rPr>
                            <w:rFonts w:ascii="Arial" w:hAnsi="Arial" w:cs="Arial"/>
                          </w:rPr>
                        </w:pPr>
                      </w:p>
                      <w:p w:rsidR="00CE5D51" w:rsidRDefault="00CE5D51" w:rsidP="00077131">
                        <w:pPr>
                          <w:rPr>
                            <w:rFonts w:ascii="Arial" w:hAnsi="Arial" w:cs="Arial"/>
                          </w:rPr>
                        </w:pPr>
                        <w:r>
                          <w:rPr>
                            <w:rFonts w:ascii="Arial" w:hAnsi="Arial" w:cs="Arial"/>
                            <w:sz w:val="22"/>
                            <w:szCs w:val="22"/>
                          </w:rPr>
                          <w:t xml:space="preserve">THESE MINUTES ARE ACCEPTED AS A TRUE record of the meeting held on </w:t>
                        </w:r>
                      </w:p>
                      <w:p w:rsidR="00CE5D51" w:rsidRDefault="00CE5D51" w:rsidP="00077131">
                        <w:pPr>
                          <w:rPr>
                            <w:rFonts w:ascii="Arial" w:hAnsi="Arial" w:cs="Arial"/>
                          </w:rPr>
                        </w:pPr>
                        <w:r>
                          <w:rPr>
                            <w:rFonts w:ascii="Arial" w:hAnsi="Arial" w:cs="Arial"/>
                            <w:sz w:val="22"/>
                            <w:szCs w:val="22"/>
                          </w:rPr>
                          <w:t>January 22</w:t>
                        </w:r>
                        <w:r w:rsidRPr="00CE21E7">
                          <w:rPr>
                            <w:rFonts w:ascii="Arial" w:hAnsi="Arial" w:cs="Arial"/>
                            <w:sz w:val="22"/>
                            <w:szCs w:val="22"/>
                            <w:vertAlign w:val="superscript"/>
                          </w:rPr>
                          <w:t>nd</w:t>
                        </w:r>
                        <w:r>
                          <w:rPr>
                            <w:rFonts w:ascii="Arial" w:hAnsi="Arial" w:cs="Arial"/>
                            <w:sz w:val="22"/>
                            <w:szCs w:val="22"/>
                          </w:rPr>
                          <w:t xml:space="preserve"> 2014</w:t>
                        </w:r>
                      </w:p>
                      <w:p w:rsidR="00CE5D51" w:rsidRDefault="00CE5D51" w:rsidP="00077131">
                        <w:pPr>
                          <w:rPr>
                            <w:rFonts w:ascii="Arial" w:hAnsi="Arial" w:cs="Arial"/>
                          </w:rPr>
                        </w:pPr>
                      </w:p>
                      <w:p w:rsidR="00CE5D51" w:rsidRDefault="00CE5D51" w:rsidP="00077131">
                        <w:pPr>
                          <w:rPr>
                            <w:rFonts w:ascii="Arial" w:hAnsi="Arial" w:cs="Arial"/>
                          </w:rPr>
                        </w:pPr>
                        <w:r>
                          <w:rPr>
                            <w:rFonts w:ascii="Arial" w:hAnsi="Arial" w:cs="Arial"/>
                            <w:sz w:val="22"/>
                            <w:szCs w:val="22"/>
                          </w:rPr>
                          <w:t>Proposed by</w:t>
                        </w:r>
                      </w:p>
                      <w:p w:rsidR="00CE5D51" w:rsidRDefault="00CE5D51" w:rsidP="00077131">
                        <w:pPr>
                          <w:rPr>
                            <w:rFonts w:ascii="Arial" w:hAnsi="Arial" w:cs="Arial"/>
                          </w:rPr>
                        </w:pPr>
                      </w:p>
                      <w:p w:rsidR="00CE5D51" w:rsidRDefault="00CE5D51" w:rsidP="00077131">
                        <w:pPr>
                          <w:rPr>
                            <w:rFonts w:ascii="Arial" w:hAnsi="Arial" w:cs="Arial"/>
                          </w:rPr>
                        </w:pPr>
                        <w:r>
                          <w:rPr>
                            <w:rFonts w:ascii="Arial" w:hAnsi="Arial" w:cs="Arial"/>
                            <w:sz w:val="22"/>
                            <w:szCs w:val="22"/>
                          </w:rPr>
                          <w:t>Seconded by</w:t>
                        </w:r>
                      </w:p>
                      <w:p w:rsidR="00CE5D51" w:rsidRDefault="00CE5D51" w:rsidP="00077131">
                        <w:pPr>
                          <w:rPr>
                            <w:rFonts w:ascii="Arial" w:hAnsi="Arial" w:cs="Arial"/>
                          </w:rPr>
                        </w:pPr>
                      </w:p>
                      <w:p w:rsidR="00CE5D51" w:rsidRDefault="00CE5D51" w:rsidP="00077131">
                        <w:pPr>
                          <w:rPr>
                            <w:rFonts w:ascii="Arial" w:hAnsi="Arial" w:cs="Arial"/>
                          </w:rPr>
                        </w:pPr>
                        <w:r>
                          <w:rPr>
                            <w:rFonts w:ascii="Arial" w:hAnsi="Arial" w:cs="Arial"/>
                            <w:sz w:val="22"/>
                            <w:szCs w:val="22"/>
                          </w:rPr>
                          <w:t>Vote</w:t>
                        </w:r>
                      </w:p>
                      <w:p w:rsidR="00CE5D51" w:rsidRDefault="00CE5D51" w:rsidP="00077131">
                        <w:pPr>
                          <w:rPr>
                            <w:rFonts w:ascii="Arial" w:hAnsi="Arial" w:cs="Arial"/>
                          </w:rPr>
                        </w:pPr>
                      </w:p>
                      <w:p w:rsidR="00CE5D51" w:rsidRDefault="00CE5D51" w:rsidP="00077131">
                        <w:pPr>
                          <w:rPr>
                            <w:rFonts w:ascii="Arial" w:hAnsi="Arial" w:cs="Arial"/>
                          </w:rPr>
                        </w:pPr>
                      </w:p>
                      <w:p w:rsidR="00CE5D51" w:rsidRDefault="00CE5D51" w:rsidP="00077131">
                        <w:pPr>
                          <w:rPr>
                            <w:rFonts w:ascii="Arial" w:hAnsi="Arial" w:cs="Arial"/>
                          </w:rPr>
                        </w:pPr>
                      </w:p>
                      <w:p w:rsidR="00CE5D51" w:rsidRDefault="00CE5D51" w:rsidP="00077131">
                        <w:pPr>
                          <w:rPr>
                            <w:rFonts w:ascii="Arial" w:hAnsi="Arial" w:cs="Arial"/>
                          </w:rPr>
                        </w:pPr>
                        <w:r>
                          <w:rPr>
                            <w:rFonts w:ascii="Arial" w:hAnsi="Arial" w:cs="Arial"/>
                            <w:sz w:val="22"/>
                            <w:szCs w:val="22"/>
                          </w:rPr>
                          <w:t>Signed by the chair</w:t>
                        </w:r>
                      </w:p>
                    </w:tc>
                  </w:tr>
                  <w:tr w:rsidR="00CE5D51">
                    <w:tc>
                      <w:tcPr>
                        <w:tcW w:w="645" w:type="dxa"/>
                      </w:tcPr>
                      <w:p w:rsidR="00CE5D51" w:rsidRPr="00CE21E7" w:rsidRDefault="00CE5D51" w:rsidP="00077131">
                        <w:pPr>
                          <w:rPr>
                            <w:rFonts w:ascii="Arial" w:hAnsi="Arial" w:cs="Arial"/>
                            <w:color w:val="000000"/>
                          </w:rPr>
                        </w:pPr>
                      </w:p>
                    </w:tc>
                    <w:tc>
                      <w:tcPr>
                        <w:tcW w:w="8505" w:type="dxa"/>
                      </w:tcPr>
                      <w:p w:rsidR="00CE5D51" w:rsidRDefault="00CE5D51" w:rsidP="00077131">
                        <w:pPr>
                          <w:rPr>
                            <w:rFonts w:ascii="Arial" w:hAnsi="Arial" w:cs="Arial"/>
                            <w:color w:val="000000"/>
                          </w:rPr>
                        </w:pPr>
                      </w:p>
                    </w:tc>
                  </w:tr>
                  <w:tr w:rsidR="00CE5D51">
                    <w:tc>
                      <w:tcPr>
                        <w:tcW w:w="645" w:type="dxa"/>
                      </w:tcPr>
                      <w:p w:rsidR="00CE5D51" w:rsidRPr="00CE21E7" w:rsidRDefault="00CE5D51" w:rsidP="00077131">
                        <w:pPr>
                          <w:rPr>
                            <w:rFonts w:ascii="Arial" w:hAnsi="Arial" w:cs="Arial"/>
                            <w:color w:val="000000"/>
                          </w:rPr>
                        </w:pPr>
                      </w:p>
                    </w:tc>
                    <w:tc>
                      <w:tcPr>
                        <w:tcW w:w="8505" w:type="dxa"/>
                      </w:tcPr>
                      <w:p w:rsidR="00CE5D51" w:rsidRDefault="00CE5D51" w:rsidP="00077131">
                        <w:pPr>
                          <w:rPr>
                            <w:rFonts w:ascii="Arial" w:hAnsi="Arial" w:cs="Arial"/>
                            <w:color w:val="000000"/>
                          </w:rPr>
                        </w:pPr>
                      </w:p>
                    </w:tc>
                  </w:tr>
                  <w:tr w:rsidR="00CE5D51">
                    <w:tc>
                      <w:tcPr>
                        <w:tcW w:w="645" w:type="dxa"/>
                      </w:tcPr>
                      <w:p w:rsidR="00CE5D51" w:rsidRDefault="00CE5D51" w:rsidP="00077131">
                        <w:pPr>
                          <w:rPr>
                            <w:rFonts w:ascii="Arial" w:hAnsi="Arial" w:cs="Arial"/>
                            <w:b/>
                            <w:bCs/>
                            <w:color w:val="000000"/>
                          </w:rPr>
                        </w:pPr>
                      </w:p>
                    </w:tc>
                    <w:tc>
                      <w:tcPr>
                        <w:tcW w:w="8505" w:type="dxa"/>
                      </w:tcPr>
                      <w:p w:rsidR="00CE5D51" w:rsidRDefault="00CE5D51" w:rsidP="00077131">
                        <w:pPr>
                          <w:rPr>
                            <w:rFonts w:ascii="Arial" w:hAnsi="Arial" w:cs="Arial"/>
                            <w:color w:val="000000"/>
                          </w:rPr>
                        </w:pPr>
                      </w:p>
                    </w:tc>
                  </w:tr>
                  <w:tr w:rsidR="00CE5D51">
                    <w:tc>
                      <w:tcPr>
                        <w:tcW w:w="645" w:type="dxa"/>
                      </w:tcPr>
                      <w:p w:rsidR="00CE5D51" w:rsidRDefault="00CE5D51" w:rsidP="00077131">
                        <w:pPr>
                          <w:rPr>
                            <w:rFonts w:ascii="Arial" w:hAnsi="Arial" w:cs="Arial"/>
                            <w:b/>
                            <w:bCs/>
                          </w:rPr>
                        </w:pPr>
                      </w:p>
                    </w:tc>
                    <w:tc>
                      <w:tcPr>
                        <w:tcW w:w="8505" w:type="dxa"/>
                      </w:tcPr>
                      <w:p w:rsidR="00CE5D51" w:rsidRDefault="00CE5D51" w:rsidP="00077131">
                        <w:pPr>
                          <w:rPr>
                            <w:rFonts w:ascii="Arial" w:hAnsi="Arial" w:cs="Arial"/>
                          </w:rPr>
                        </w:pPr>
                      </w:p>
                    </w:tc>
                  </w:tr>
                  <w:tr w:rsidR="00CE5D51">
                    <w:trPr>
                      <w:trHeight w:val="80"/>
                    </w:trPr>
                    <w:tc>
                      <w:tcPr>
                        <w:tcW w:w="645" w:type="dxa"/>
                      </w:tcPr>
                      <w:p w:rsidR="00CE5D51" w:rsidRDefault="00CE5D51" w:rsidP="00077131">
                        <w:pPr>
                          <w:rPr>
                            <w:rFonts w:ascii="Arial" w:hAnsi="Arial" w:cs="Arial"/>
                            <w:b/>
                            <w:bCs/>
                            <w:color w:val="000000"/>
                          </w:rPr>
                        </w:pPr>
                      </w:p>
                    </w:tc>
                    <w:tc>
                      <w:tcPr>
                        <w:tcW w:w="8505" w:type="dxa"/>
                      </w:tcPr>
                      <w:p w:rsidR="00CE5D51" w:rsidRDefault="00CE5D51" w:rsidP="00077131">
                        <w:pPr>
                          <w:rPr>
                            <w:rFonts w:ascii="Arial" w:hAnsi="Arial" w:cs="Arial"/>
                            <w:color w:val="000000"/>
                          </w:rPr>
                        </w:pPr>
                      </w:p>
                    </w:tc>
                  </w:tr>
                </w:tbl>
                <w:p w:rsidR="00CE5D51" w:rsidRPr="00021101" w:rsidRDefault="00CE5D51" w:rsidP="00B74026">
                  <w:pPr>
                    <w:rPr>
                      <w:rFonts w:ascii="Arial Unicode MS" w:eastAsia="Arial Unicode MS" w:hAnsi="Arial Unicode MS"/>
                      <w:b/>
                      <w:bCs/>
                    </w:rPr>
                  </w:pPr>
                </w:p>
              </w:txbxContent>
            </v:textbox>
          </v:shape>
        </w:pict>
      </w:r>
    </w:p>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p w:rsidR="00CE5D51" w:rsidRDefault="00CE5D51"/>
    <w:sectPr w:rsidR="00CE5D51" w:rsidSect="00271E9E">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D51" w:rsidRDefault="00CE5D51" w:rsidP="00532EFB">
      <w:r>
        <w:separator/>
      </w:r>
    </w:p>
  </w:endnote>
  <w:endnote w:type="continuationSeparator" w:id="1">
    <w:p w:rsidR="00CE5D51" w:rsidRDefault="00CE5D51" w:rsidP="00532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51" w:rsidRDefault="00CE5D51">
    <w:pPr>
      <w:pStyle w:val="Footer"/>
      <w:jc w:val="center"/>
    </w:pPr>
    <w:fldSimple w:instr=" PAGE   \* MERGEFORMAT ">
      <w:r>
        <w:rPr>
          <w:noProof/>
        </w:rPr>
        <w:t>2</w:t>
      </w:r>
    </w:fldSimple>
  </w:p>
  <w:p w:rsidR="00CE5D51" w:rsidRDefault="00CE5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D51" w:rsidRDefault="00CE5D51" w:rsidP="00532EFB">
      <w:r>
        <w:separator/>
      </w:r>
    </w:p>
  </w:footnote>
  <w:footnote w:type="continuationSeparator" w:id="1">
    <w:p w:rsidR="00CE5D51" w:rsidRDefault="00CE5D51" w:rsidP="00532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51" w:rsidRPr="00D43DF6" w:rsidRDefault="00CE5D51" w:rsidP="00532EFB">
    <w:pPr>
      <w:pStyle w:val="Title"/>
      <w:rPr>
        <w:rFonts w:ascii="Arial" w:hAnsi="Arial" w:cs="Arial"/>
        <w:sz w:val="24"/>
        <w:szCs w:val="24"/>
      </w:rPr>
    </w:pPr>
    <w:r w:rsidRPr="00D43DF6">
      <w:rPr>
        <w:rFonts w:ascii="Arial" w:hAnsi="Arial" w:cs="Arial"/>
        <w:sz w:val="24"/>
        <w:szCs w:val="24"/>
      </w:rPr>
      <w:t>Notes of the Meeting of the Patients Participation Group</w:t>
    </w:r>
  </w:p>
  <w:p w:rsidR="00CE5D51" w:rsidRPr="00CE21E7" w:rsidRDefault="00CE5D51" w:rsidP="00974073">
    <w:pPr>
      <w:ind w:left="720" w:firstLine="720"/>
    </w:pPr>
    <w:r w:rsidRPr="00D43DF6">
      <w:t>Held on Wednesday</w:t>
    </w:r>
    <w:r>
      <w:t>January 22</w:t>
    </w:r>
    <w:r w:rsidRPr="007F7BC9">
      <w:rPr>
        <w:vertAlign w:val="superscript"/>
      </w:rPr>
      <w:t>nd</w:t>
    </w:r>
    <w:r>
      <w:t xml:space="preserve"> 2014 </w:t>
    </w:r>
    <w:r w:rsidRPr="00D43DF6">
      <w:t xml:space="preserve">At The Tickhill Surgery </w:t>
    </w:r>
  </w:p>
  <w:p w:rsidR="00CE5D51" w:rsidRDefault="00CE5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B31"/>
    <w:multiLevelType w:val="hybridMultilevel"/>
    <w:tmpl w:val="0DEEB0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A964092"/>
    <w:multiLevelType w:val="hybridMultilevel"/>
    <w:tmpl w:val="C4380B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EEA6616"/>
    <w:multiLevelType w:val="hybridMultilevel"/>
    <w:tmpl w:val="395E42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280803C6"/>
    <w:multiLevelType w:val="hybridMultilevel"/>
    <w:tmpl w:val="1EE21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D7C3217"/>
    <w:multiLevelType w:val="hybridMultilevel"/>
    <w:tmpl w:val="C592F0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515E4507"/>
    <w:multiLevelType w:val="hybridMultilevel"/>
    <w:tmpl w:val="BC2466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54A74CCF"/>
    <w:multiLevelType w:val="hybridMultilevel"/>
    <w:tmpl w:val="E7C4D2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5D7401B5"/>
    <w:multiLevelType w:val="hybridMultilevel"/>
    <w:tmpl w:val="B6FEC1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67D40DF8"/>
    <w:multiLevelType w:val="hybridMultilevel"/>
    <w:tmpl w:val="1312E1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688870B9"/>
    <w:multiLevelType w:val="hybridMultilevel"/>
    <w:tmpl w:val="CE424EC4"/>
    <w:lvl w:ilvl="0" w:tplc="686ECE5E">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6B3775F6"/>
    <w:multiLevelType w:val="hybridMultilevel"/>
    <w:tmpl w:val="6B2608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hint="default"/>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num w:numId="1">
    <w:abstractNumId w:val="11"/>
  </w:num>
  <w:num w:numId="2">
    <w:abstractNumId w:val="5"/>
  </w:num>
  <w:num w:numId="3">
    <w:abstractNumId w:val="6"/>
  </w:num>
  <w:num w:numId="4">
    <w:abstractNumId w:val="8"/>
  </w:num>
  <w:num w:numId="5">
    <w:abstractNumId w:val="3"/>
  </w:num>
  <w:num w:numId="6">
    <w:abstractNumId w:val="4"/>
  </w:num>
  <w:num w:numId="7">
    <w:abstractNumId w:val="9"/>
  </w:num>
  <w:num w:numId="8">
    <w:abstractNumId w:val="7"/>
  </w:num>
  <w:num w:numId="9">
    <w:abstractNumId w:val="10"/>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EFB"/>
    <w:rsid w:val="00021101"/>
    <w:rsid w:val="0002332E"/>
    <w:rsid w:val="00064AB0"/>
    <w:rsid w:val="00077131"/>
    <w:rsid w:val="000A7E07"/>
    <w:rsid w:val="00107DD7"/>
    <w:rsid w:val="00120B5D"/>
    <w:rsid w:val="0012787B"/>
    <w:rsid w:val="00151510"/>
    <w:rsid w:val="00166CB7"/>
    <w:rsid w:val="001C478A"/>
    <w:rsid w:val="00203A70"/>
    <w:rsid w:val="00271E9E"/>
    <w:rsid w:val="00277502"/>
    <w:rsid w:val="00287577"/>
    <w:rsid w:val="002A4E4F"/>
    <w:rsid w:val="002B490D"/>
    <w:rsid w:val="002D6B1B"/>
    <w:rsid w:val="002E1A9A"/>
    <w:rsid w:val="003C6271"/>
    <w:rsid w:val="00400D84"/>
    <w:rsid w:val="00422776"/>
    <w:rsid w:val="00432F4C"/>
    <w:rsid w:val="00493538"/>
    <w:rsid w:val="004E25D3"/>
    <w:rsid w:val="004E27DF"/>
    <w:rsid w:val="004E3EA3"/>
    <w:rsid w:val="00505417"/>
    <w:rsid w:val="00532EFB"/>
    <w:rsid w:val="00571215"/>
    <w:rsid w:val="00571C0D"/>
    <w:rsid w:val="005D61DB"/>
    <w:rsid w:val="00653F9D"/>
    <w:rsid w:val="0069479E"/>
    <w:rsid w:val="00697FB3"/>
    <w:rsid w:val="0072139F"/>
    <w:rsid w:val="00735D63"/>
    <w:rsid w:val="00737D3D"/>
    <w:rsid w:val="007614BB"/>
    <w:rsid w:val="00780D29"/>
    <w:rsid w:val="007E2D0B"/>
    <w:rsid w:val="007F7BC9"/>
    <w:rsid w:val="008021AA"/>
    <w:rsid w:val="00812467"/>
    <w:rsid w:val="008677D6"/>
    <w:rsid w:val="00887FC9"/>
    <w:rsid w:val="00891555"/>
    <w:rsid w:val="008E0021"/>
    <w:rsid w:val="008F66D4"/>
    <w:rsid w:val="00912860"/>
    <w:rsid w:val="00943B81"/>
    <w:rsid w:val="009627E3"/>
    <w:rsid w:val="00974073"/>
    <w:rsid w:val="00983BB8"/>
    <w:rsid w:val="00A638E3"/>
    <w:rsid w:val="00A71ACF"/>
    <w:rsid w:val="00AF1F3C"/>
    <w:rsid w:val="00B109EC"/>
    <w:rsid w:val="00B522C3"/>
    <w:rsid w:val="00B74026"/>
    <w:rsid w:val="00B851BE"/>
    <w:rsid w:val="00C21E98"/>
    <w:rsid w:val="00C45C2D"/>
    <w:rsid w:val="00C63818"/>
    <w:rsid w:val="00C95EB1"/>
    <w:rsid w:val="00CA47B5"/>
    <w:rsid w:val="00CE21E7"/>
    <w:rsid w:val="00CE5D51"/>
    <w:rsid w:val="00D3557E"/>
    <w:rsid w:val="00D43DF6"/>
    <w:rsid w:val="00D526FB"/>
    <w:rsid w:val="00DB522F"/>
    <w:rsid w:val="00DB602B"/>
    <w:rsid w:val="00DC16C2"/>
    <w:rsid w:val="00DE4607"/>
    <w:rsid w:val="00E0007A"/>
    <w:rsid w:val="00E100CB"/>
    <w:rsid w:val="00E5345F"/>
    <w:rsid w:val="00E63D65"/>
    <w:rsid w:val="00E80E06"/>
    <w:rsid w:val="00E863FB"/>
    <w:rsid w:val="00E95201"/>
    <w:rsid w:val="00EB0A8A"/>
    <w:rsid w:val="00EC746D"/>
    <w:rsid w:val="00F133D2"/>
    <w:rsid w:val="00F83FF5"/>
    <w:rsid w:val="00FB01E6"/>
    <w:rsid w:val="00FE6C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2EFB"/>
    <w:rPr>
      <w:color w:val="0000FF"/>
      <w:u w:val="single"/>
    </w:rPr>
  </w:style>
  <w:style w:type="paragraph" w:styleId="Title">
    <w:name w:val="Title"/>
    <w:basedOn w:val="Normal"/>
    <w:link w:val="TitleChar"/>
    <w:uiPriority w:val="99"/>
    <w:qFormat/>
    <w:rsid w:val="00532EFB"/>
    <w:pPr>
      <w:jc w:val="center"/>
    </w:pPr>
    <w:rPr>
      <w:rFonts w:ascii="Garamond" w:hAnsi="Garamond" w:cs="Garamond"/>
      <w:b/>
      <w:bCs/>
      <w:sz w:val="34"/>
      <w:szCs w:val="34"/>
      <w:lang w:eastAsia="en-GB"/>
    </w:rPr>
  </w:style>
  <w:style w:type="character" w:customStyle="1" w:styleId="TitleChar">
    <w:name w:val="Title Char"/>
    <w:basedOn w:val="DefaultParagraphFont"/>
    <w:link w:val="Title"/>
    <w:uiPriority w:val="99"/>
    <w:locked/>
    <w:rsid w:val="00532EFB"/>
    <w:rPr>
      <w:rFonts w:ascii="Garamond" w:hAnsi="Garamond" w:cs="Garamond"/>
      <w:b/>
      <w:bCs/>
      <w:sz w:val="20"/>
      <w:szCs w:val="20"/>
      <w:lang w:eastAsia="en-GB"/>
    </w:rPr>
  </w:style>
  <w:style w:type="paragraph" w:customStyle="1" w:styleId="CompanyInfo">
    <w:name w:val="Company Info"/>
    <w:basedOn w:val="Normal"/>
    <w:uiPriority w:val="99"/>
    <w:rsid w:val="00532EFB"/>
    <w:rPr>
      <w:rFonts w:ascii="Trebuchet MS" w:hAnsi="Trebuchet MS" w:cs="Trebuchet MS"/>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locked/>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locked/>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pPr>
  </w:style>
  <w:style w:type="paragraph" w:styleId="NormalWeb">
    <w:name w:val="Normal (Web)"/>
    <w:basedOn w:val="Normal"/>
    <w:uiPriority w:val="99"/>
    <w:semiHidden/>
    <w:rsid w:val="00B74026"/>
    <w:pPr>
      <w:spacing w:before="100" w:beforeAutospacing="1" w:after="100" w:afterAutospacing="1"/>
    </w:pPr>
    <w:rPr>
      <w:lang w:eastAsia="en-GB"/>
    </w:rPr>
  </w:style>
  <w:style w:type="paragraph" w:customStyle="1" w:styleId="wordsection1">
    <w:name w:val="wordsection1"/>
    <w:basedOn w:val="Normal"/>
    <w:uiPriority w:val="99"/>
    <w:rsid w:val="00B74026"/>
    <w:pPr>
      <w:spacing w:before="240" w:after="240" w:line="336" w:lineRule="atLeast"/>
    </w:pPr>
    <w:rPr>
      <w:lang w:eastAsia="en-GB"/>
    </w:rPr>
  </w:style>
</w:styles>
</file>

<file path=word/webSettings.xml><?xml version="1.0" encoding="utf-8"?>
<w:webSettings xmlns:r="http://schemas.openxmlformats.org/officeDocument/2006/relationships" xmlns:w="http://schemas.openxmlformats.org/wordprocessingml/2006/main">
  <w:divs>
    <w:div w:id="1402559872">
      <w:marLeft w:val="0"/>
      <w:marRight w:val="0"/>
      <w:marTop w:val="0"/>
      <w:marBottom w:val="0"/>
      <w:divBdr>
        <w:top w:val="none" w:sz="0" w:space="0" w:color="auto"/>
        <w:left w:val="none" w:sz="0" w:space="0" w:color="auto"/>
        <w:bottom w:val="none" w:sz="0" w:space="0" w:color="auto"/>
        <w:right w:val="none" w:sz="0" w:space="0" w:color="auto"/>
      </w:divBdr>
      <w:divsChild>
        <w:div w:id="1402559893">
          <w:marLeft w:val="0"/>
          <w:marRight w:val="0"/>
          <w:marTop w:val="0"/>
          <w:marBottom w:val="0"/>
          <w:divBdr>
            <w:top w:val="none" w:sz="0" w:space="0" w:color="auto"/>
            <w:left w:val="none" w:sz="0" w:space="0" w:color="auto"/>
            <w:bottom w:val="none" w:sz="0" w:space="0" w:color="auto"/>
            <w:right w:val="none" w:sz="0" w:space="0" w:color="auto"/>
          </w:divBdr>
          <w:divsChild>
            <w:div w:id="1402559906">
              <w:marLeft w:val="0"/>
              <w:marRight w:val="0"/>
              <w:marTop w:val="0"/>
              <w:marBottom w:val="0"/>
              <w:divBdr>
                <w:top w:val="none" w:sz="0" w:space="0" w:color="auto"/>
                <w:left w:val="none" w:sz="0" w:space="0" w:color="auto"/>
                <w:bottom w:val="none" w:sz="0" w:space="0" w:color="auto"/>
                <w:right w:val="none" w:sz="0" w:space="0" w:color="auto"/>
              </w:divBdr>
              <w:divsChild>
                <w:div w:id="1402559912">
                  <w:marLeft w:val="0"/>
                  <w:marRight w:val="0"/>
                  <w:marTop w:val="0"/>
                  <w:marBottom w:val="0"/>
                  <w:divBdr>
                    <w:top w:val="none" w:sz="0" w:space="0" w:color="auto"/>
                    <w:left w:val="none" w:sz="0" w:space="0" w:color="auto"/>
                    <w:bottom w:val="none" w:sz="0" w:space="0" w:color="auto"/>
                    <w:right w:val="none" w:sz="0" w:space="0" w:color="auto"/>
                  </w:divBdr>
                  <w:divsChild>
                    <w:div w:id="1402559891">
                      <w:marLeft w:val="0"/>
                      <w:marRight w:val="0"/>
                      <w:marTop w:val="300"/>
                      <w:marBottom w:val="0"/>
                      <w:divBdr>
                        <w:top w:val="none" w:sz="0" w:space="0" w:color="auto"/>
                        <w:left w:val="none" w:sz="0" w:space="0" w:color="auto"/>
                        <w:bottom w:val="none" w:sz="0" w:space="0" w:color="auto"/>
                        <w:right w:val="none" w:sz="0" w:space="0" w:color="auto"/>
                      </w:divBdr>
                      <w:divsChild>
                        <w:div w:id="1402559873">
                          <w:marLeft w:val="0"/>
                          <w:marRight w:val="0"/>
                          <w:marTop w:val="0"/>
                          <w:marBottom w:val="0"/>
                          <w:divBdr>
                            <w:top w:val="none" w:sz="0" w:space="0" w:color="auto"/>
                            <w:left w:val="none" w:sz="0" w:space="0" w:color="auto"/>
                            <w:bottom w:val="none" w:sz="0" w:space="0" w:color="auto"/>
                            <w:right w:val="none" w:sz="0" w:space="0" w:color="auto"/>
                          </w:divBdr>
                        </w:div>
                        <w:div w:id="1402559874">
                          <w:marLeft w:val="0"/>
                          <w:marRight w:val="0"/>
                          <w:marTop w:val="0"/>
                          <w:marBottom w:val="0"/>
                          <w:divBdr>
                            <w:top w:val="none" w:sz="0" w:space="0" w:color="auto"/>
                            <w:left w:val="none" w:sz="0" w:space="0" w:color="auto"/>
                            <w:bottom w:val="none" w:sz="0" w:space="0" w:color="auto"/>
                            <w:right w:val="none" w:sz="0" w:space="0" w:color="auto"/>
                          </w:divBdr>
                        </w:div>
                        <w:div w:id="1402559875">
                          <w:marLeft w:val="0"/>
                          <w:marRight w:val="0"/>
                          <w:marTop w:val="0"/>
                          <w:marBottom w:val="0"/>
                          <w:divBdr>
                            <w:top w:val="none" w:sz="0" w:space="0" w:color="auto"/>
                            <w:left w:val="none" w:sz="0" w:space="0" w:color="auto"/>
                            <w:bottom w:val="none" w:sz="0" w:space="0" w:color="auto"/>
                            <w:right w:val="none" w:sz="0" w:space="0" w:color="auto"/>
                          </w:divBdr>
                        </w:div>
                        <w:div w:id="1402559876">
                          <w:marLeft w:val="0"/>
                          <w:marRight w:val="0"/>
                          <w:marTop w:val="0"/>
                          <w:marBottom w:val="0"/>
                          <w:divBdr>
                            <w:top w:val="none" w:sz="0" w:space="0" w:color="auto"/>
                            <w:left w:val="none" w:sz="0" w:space="0" w:color="auto"/>
                            <w:bottom w:val="none" w:sz="0" w:space="0" w:color="auto"/>
                            <w:right w:val="none" w:sz="0" w:space="0" w:color="auto"/>
                          </w:divBdr>
                        </w:div>
                        <w:div w:id="1402559877">
                          <w:marLeft w:val="0"/>
                          <w:marRight w:val="0"/>
                          <w:marTop w:val="0"/>
                          <w:marBottom w:val="0"/>
                          <w:divBdr>
                            <w:top w:val="none" w:sz="0" w:space="0" w:color="auto"/>
                            <w:left w:val="none" w:sz="0" w:space="0" w:color="auto"/>
                            <w:bottom w:val="none" w:sz="0" w:space="0" w:color="auto"/>
                            <w:right w:val="none" w:sz="0" w:space="0" w:color="auto"/>
                          </w:divBdr>
                        </w:div>
                        <w:div w:id="1402559878">
                          <w:marLeft w:val="0"/>
                          <w:marRight w:val="0"/>
                          <w:marTop w:val="0"/>
                          <w:marBottom w:val="0"/>
                          <w:divBdr>
                            <w:top w:val="none" w:sz="0" w:space="0" w:color="auto"/>
                            <w:left w:val="none" w:sz="0" w:space="0" w:color="auto"/>
                            <w:bottom w:val="none" w:sz="0" w:space="0" w:color="auto"/>
                            <w:right w:val="none" w:sz="0" w:space="0" w:color="auto"/>
                          </w:divBdr>
                        </w:div>
                        <w:div w:id="1402559879">
                          <w:marLeft w:val="0"/>
                          <w:marRight w:val="0"/>
                          <w:marTop w:val="0"/>
                          <w:marBottom w:val="0"/>
                          <w:divBdr>
                            <w:top w:val="none" w:sz="0" w:space="0" w:color="auto"/>
                            <w:left w:val="none" w:sz="0" w:space="0" w:color="auto"/>
                            <w:bottom w:val="none" w:sz="0" w:space="0" w:color="auto"/>
                            <w:right w:val="none" w:sz="0" w:space="0" w:color="auto"/>
                          </w:divBdr>
                        </w:div>
                        <w:div w:id="1402559882">
                          <w:marLeft w:val="0"/>
                          <w:marRight w:val="0"/>
                          <w:marTop w:val="0"/>
                          <w:marBottom w:val="0"/>
                          <w:divBdr>
                            <w:top w:val="none" w:sz="0" w:space="0" w:color="auto"/>
                            <w:left w:val="none" w:sz="0" w:space="0" w:color="auto"/>
                            <w:bottom w:val="none" w:sz="0" w:space="0" w:color="auto"/>
                            <w:right w:val="none" w:sz="0" w:space="0" w:color="auto"/>
                          </w:divBdr>
                        </w:div>
                        <w:div w:id="1402559883">
                          <w:marLeft w:val="0"/>
                          <w:marRight w:val="0"/>
                          <w:marTop w:val="0"/>
                          <w:marBottom w:val="0"/>
                          <w:divBdr>
                            <w:top w:val="none" w:sz="0" w:space="0" w:color="auto"/>
                            <w:left w:val="none" w:sz="0" w:space="0" w:color="auto"/>
                            <w:bottom w:val="none" w:sz="0" w:space="0" w:color="auto"/>
                            <w:right w:val="none" w:sz="0" w:space="0" w:color="auto"/>
                          </w:divBdr>
                        </w:div>
                        <w:div w:id="1402559885">
                          <w:marLeft w:val="0"/>
                          <w:marRight w:val="0"/>
                          <w:marTop w:val="0"/>
                          <w:marBottom w:val="0"/>
                          <w:divBdr>
                            <w:top w:val="none" w:sz="0" w:space="0" w:color="auto"/>
                            <w:left w:val="none" w:sz="0" w:space="0" w:color="auto"/>
                            <w:bottom w:val="none" w:sz="0" w:space="0" w:color="auto"/>
                            <w:right w:val="none" w:sz="0" w:space="0" w:color="auto"/>
                          </w:divBdr>
                        </w:div>
                        <w:div w:id="1402559886">
                          <w:marLeft w:val="0"/>
                          <w:marRight w:val="0"/>
                          <w:marTop w:val="0"/>
                          <w:marBottom w:val="0"/>
                          <w:divBdr>
                            <w:top w:val="none" w:sz="0" w:space="0" w:color="auto"/>
                            <w:left w:val="none" w:sz="0" w:space="0" w:color="auto"/>
                            <w:bottom w:val="none" w:sz="0" w:space="0" w:color="auto"/>
                            <w:right w:val="none" w:sz="0" w:space="0" w:color="auto"/>
                          </w:divBdr>
                        </w:div>
                        <w:div w:id="1402559887">
                          <w:marLeft w:val="0"/>
                          <w:marRight w:val="0"/>
                          <w:marTop w:val="0"/>
                          <w:marBottom w:val="0"/>
                          <w:divBdr>
                            <w:top w:val="none" w:sz="0" w:space="0" w:color="auto"/>
                            <w:left w:val="none" w:sz="0" w:space="0" w:color="auto"/>
                            <w:bottom w:val="none" w:sz="0" w:space="0" w:color="auto"/>
                            <w:right w:val="none" w:sz="0" w:space="0" w:color="auto"/>
                          </w:divBdr>
                        </w:div>
                        <w:div w:id="1402559888">
                          <w:marLeft w:val="0"/>
                          <w:marRight w:val="0"/>
                          <w:marTop w:val="0"/>
                          <w:marBottom w:val="0"/>
                          <w:divBdr>
                            <w:top w:val="none" w:sz="0" w:space="0" w:color="auto"/>
                            <w:left w:val="none" w:sz="0" w:space="0" w:color="auto"/>
                            <w:bottom w:val="none" w:sz="0" w:space="0" w:color="auto"/>
                            <w:right w:val="none" w:sz="0" w:space="0" w:color="auto"/>
                          </w:divBdr>
                        </w:div>
                        <w:div w:id="1402559889">
                          <w:marLeft w:val="0"/>
                          <w:marRight w:val="0"/>
                          <w:marTop w:val="0"/>
                          <w:marBottom w:val="0"/>
                          <w:divBdr>
                            <w:top w:val="none" w:sz="0" w:space="0" w:color="auto"/>
                            <w:left w:val="none" w:sz="0" w:space="0" w:color="auto"/>
                            <w:bottom w:val="none" w:sz="0" w:space="0" w:color="auto"/>
                            <w:right w:val="none" w:sz="0" w:space="0" w:color="auto"/>
                          </w:divBdr>
                        </w:div>
                        <w:div w:id="1402559890">
                          <w:marLeft w:val="0"/>
                          <w:marRight w:val="0"/>
                          <w:marTop w:val="0"/>
                          <w:marBottom w:val="0"/>
                          <w:divBdr>
                            <w:top w:val="none" w:sz="0" w:space="0" w:color="auto"/>
                            <w:left w:val="none" w:sz="0" w:space="0" w:color="auto"/>
                            <w:bottom w:val="none" w:sz="0" w:space="0" w:color="auto"/>
                            <w:right w:val="none" w:sz="0" w:space="0" w:color="auto"/>
                          </w:divBdr>
                        </w:div>
                        <w:div w:id="1402559892">
                          <w:marLeft w:val="0"/>
                          <w:marRight w:val="0"/>
                          <w:marTop w:val="0"/>
                          <w:marBottom w:val="0"/>
                          <w:divBdr>
                            <w:top w:val="none" w:sz="0" w:space="0" w:color="auto"/>
                            <w:left w:val="none" w:sz="0" w:space="0" w:color="auto"/>
                            <w:bottom w:val="none" w:sz="0" w:space="0" w:color="auto"/>
                            <w:right w:val="none" w:sz="0" w:space="0" w:color="auto"/>
                          </w:divBdr>
                        </w:div>
                        <w:div w:id="1402559894">
                          <w:marLeft w:val="0"/>
                          <w:marRight w:val="0"/>
                          <w:marTop w:val="0"/>
                          <w:marBottom w:val="0"/>
                          <w:divBdr>
                            <w:top w:val="none" w:sz="0" w:space="0" w:color="auto"/>
                            <w:left w:val="none" w:sz="0" w:space="0" w:color="auto"/>
                            <w:bottom w:val="none" w:sz="0" w:space="0" w:color="auto"/>
                            <w:right w:val="none" w:sz="0" w:space="0" w:color="auto"/>
                          </w:divBdr>
                        </w:div>
                        <w:div w:id="1402559895">
                          <w:marLeft w:val="0"/>
                          <w:marRight w:val="0"/>
                          <w:marTop w:val="0"/>
                          <w:marBottom w:val="0"/>
                          <w:divBdr>
                            <w:top w:val="none" w:sz="0" w:space="0" w:color="auto"/>
                            <w:left w:val="none" w:sz="0" w:space="0" w:color="auto"/>
                            <w:bottom w:val="none" w:sz="0" w:space="0" w:color="auto"/>
                            <w:right w:val="none" w:sz="0" w:space="0" w:color="auto"/>
                          </w:divBdr>
                        </w:div>
                        <w:div w:id="1402559897">
                          <w:marLeft w:val="0"/>
                          <w:marRight w:val="0"/>
                          <w:marTop w:val="0"/>
                          <w:marBottom w:val="0"/>
                          <w:divBdr>
                            <w:top w:val="none" w:sz="0" w:space="0" w:color="auto"/>
                            <w:left w:val="none" w:sz="0" w:space="0" w:color="auto"/>
                            <w:bottom w:val="none" w:sz="0" w:space="0" w:color="auto"/>
                            <w:right w:val="none" w:sz="0" w:space="0" w:color="auto"/>
                          </w:divBdr>
                        </w:div>
                        <w:div w:id="1402559898">
                          <w:marLeft w:val="0"/>
                          <w:marRight w:val="0"/>
                          <w:marTop w:val="0"/>
                          <w:marBottom w:val="0"/>
                          <w:divBdr>
                            <w:top w:val="none" w:sz="0" w:space="0" w:color="auto"/>
                            <w:left w:val="none" w:sz="0" w:space="0" w:color="auto"/>
                            <w:bottom w:val="none" w:sz="0" w:space="0" w:color="auto"/>
                            <w:right w:val="none" w:sz="0" w:space="0" w:color="auto"/>
                          </w:divBdr>
                        </w:div>
                        <w:div w:id="1402559899">
                          <w:marLeft w:val="0"/>
                          <w:marRight w:val="0"/>
                          <w:marTop w:val="0"/>
                          <w:marBottom w:val="0"/>
                          <w:divBdr>
                            <w:top w:val="none" w:sz="0" w:space="0" w:color="auto"/>
                            <w:left w:val="none" w:sz="0" w:space="0" w:color="auto"/>
                            <w:bottom w:val="none" w:sz="0" w:space="0" w:color="auto"/>
                            <w:right w:val="none" w:sz="0" w:space="0" w:color="auto"/>
                          </w:divBdr>
                        </w:div>
                        <w:div w:id="1402559900">
                          <w:marLeft w:val="0"/>
                          <w:marRight w:val="0"/>
                          <w:marTop w:val="0"/>
                          <w:marBottom w:val="0"/>
                          <w:divBdr>
                            <w:top w:val="none" w:sz="0" w:space="0" w:color="auto"/>
                            <w:left w:val="none" w:sz="0" w:space="0" w:color="auto"/>
                            <w:bottom w:val="none" w:sz="0" w:space="0" w:color="auto"/>
                            <w:right w:val="none" w:sz="0" w:space="0" w:color="auto"/>
                          </w:divBdr>
                        </w:div>
                        <w:div w:id="1402559901">
                          <w:marLeft w:val="0"/>
                          <w:marRight w:val="0"/>
                          <w:marTop w:val="0"/>
                          <w:marBottom w:val="0"/>
                          <w:divBdr>
                            <w:top w:val="none" w:sz="0" w:space="0" w:color="auto"/>
                            <w:left w:val="none" w:sz="0" w:space="0" w:color="auto"/>
                            <w:bottom w:val="none" w:sz="0" w:space="0" w:color="auto"/>
                            <w:right w:val="none" w:sz="0" w:space="0" w:color="auto"/>
                          </w:divBdr>
                        </w:div>
                        <w:div w:id="1402559903">
                          <w:marLeft w:val="0"/>
                          <w:marRight w:val="0"/>
                          <w:marTop w:val="0"/>
                          <w:marBottom w:val="0"/>
                          <w:divBdr>
                            <w:top w:val="none" w:sz="0" w:space="0" w:color="auto"/>
                            <w:left w:val="none" w:sz="0" w:space="0" w:color="auto"/>
                            <w:bottom w:val="none" w:sz="0" w:space="0" w:color="auto"/>
                            <w:right w:val="none" w:sz="0" w:space="0" w:color="auto"/>
                          </w:divBdr>
                        </w:div>
                        <w:div w:id="1402559905">
                          <w:marLeft w:val="0"/>
                          <w:marRight w:val="0"/>
                          <w:marTop w:val="0"/>
                          <w:marBottom w:val="0"/>
                          <w:divBdr>
                            <w:top w:val="none" w:sz="0" w:space="0" w:color="auto"/>
                            <w:left w:val="none" w:sz="0" w:space="0" w:color="auto"/>
                            <w:bottom w:val="none" w:sz="0" w:space="0" w:color="auto"/>
                            <w:right w:val="none" w:sz="0" w:space="0" w:color="auto"/>
                          </w:divBdr>
                        </w:div>
                        <w:div w:id="1402559907">
                          <w:marLeft w:val="0"/>
                          <w:marRight w:val="0"/>
                          <w:marTop w:val="0"/>
                          <w:marBottom w:val="0"/>
                          <w:divBdr>
                            <w:top w:val="none" w:sz="0" w:space="0" w:color="auto"/>
                            <w:left w:val="none" w:sz="0" w:space="0" w:color="auto"/>
                            <w:bottom w:val="none" w:sz="0" w:space="0" w:color="auto"/>
                            <w:right w:val="none" w:sz="0" w:space="0" w:color="auto"/>
                          </w:divBdr>
                        </w:div>
                        <w:div w:id="1402559908">
                          <w:marLeft w:val="0"/>
                          <w:marRight w:val="0"/>
                          <w:marTop w:val="0"/>
                          <w:marBottom w:val="0"/>
                          <w:divBdr>
                            <w:top w:val="none" w:sz="0" w:space="0" w:color="auto"/>
                            <w:left w:val="none" w:sz="0" w:space="0" w:color="auto"/>
                            <w:bottom w:val="none" w:sz="0" w:space="0" w:color="auto"/>
                            <w:right w:val="none" w:sz="0" w:space="0" w:color="auto"/>
                          </w:divBdr>
                        </w:div>
                        <w:div w:id="1402559909">
                          <w:marLeft w:val="0"/>
                          <w:marRight w:val="0"/>
                          <w:marTop w:val="0"/>
                          <w:marBottom w:val="0"/>
                          <w:divBdr>
                            <w:top w:val="none" w:sz="0" w:space="0" w:color="auto"/>
                            <w:left w:val="none" w:sz="0" w:space="0" w:color="auto"/>
                            <w:bottom w:val="none" w:sz="0" w:space="0" w:color="auto"/>
                            <w:right w:val="none" w:sz="0" w:space="0" w:color="auto"/>
                          </w:divBdr>
                        </w:div>
                        <w:div w:id="1402559911">
                          <w:marLeft w:val="0"/>
                          <w:marRight w:val="0"/>
                          <w:marTop w:val="0"/>
                          <w:marBottom w:val="0"/>
                          <w:divBdr>
                            <w:top w:val="none" w:sz="0" w:space="0" w:color="auto"/>
                            <w:left w:val="none" w:sz="0" w:space="0" w:color="auto"/>
                            <w:bottom w:val="none" w:sz="0" w:space="0" w:color="auto"/>
                            <w:right w:val="none" w:sz="0" w:space="0" w:color="auto"/>
                          </w:divBdr>
                        </w:div>
                        <w:div w:id="1402559913">
                          <w:marLeft w:val="0"/>
                          <w:marRight w:val="0"/>
                          <w:marTop w:val="0"/>
                          <w:marBottom w:val="0"/>
                          <w:divBdr>
                            <w:top w:val="none" w:sz="0" w:space="0" w:color="auto"/>
                            <w:left w:val="none" w:sz="0" w:space="0" w:color="auto"/>
                            <w:bottom w:val="none" w:sz="0" w:space="0" w:color="auto"/>
                            <w:right w:val="none" w:sz="0" w:space="0" w:color="auto"/>
                          </w:divBdr>
                        </w:div>
                        <w:div w:id="1402559914">
                          <w:marLeft w:val="0"/>
                          <w:marRight w:val="0"/>
                          <w:marTop w:val="0"/>
                          <w:marBottom w:val="0"/>
                          <w:divBdr>
                            <w:top w:val="none" w:sz="0" w:space="0" w:color="auto"/>
                            <w:left w:val="none" w:sz="0" w:space="0" w:color="auto"/>
                            <w:bottom w:val="none" w:sz="0" w:space="0" w:color="auto"/>
                            <w:right w:val="none" w:sz="0" w:space="0" w:color="auto"/>
                          </w:divBdr>
                        </w:div>
                        <w:div w:id="1402559915">
                          <w:marLeft w:val="0"/>
                          <w:marRight w:val="0"/>
                          <w:marTop w:val="0"/>
                          <w:marBottom w:val="0"/>
                          <w:divBdr>
                            <w:top w:val="none" w:sz="0" w:space="0" w:color="auto"/>
                            <w:left w:val="none" w:sz="0" w:space="0" w:color="auto"/>
                            <w:bottom w:val="none" w:sz="0" w:space="0" w:color="auto"/>
                            <w:right w:val="none" w:sz="0" w:space="0" w:color="auto"/>
                          </w:divBdr>
                        </w:div>
                        <w:div w:id="1402559916">
                          <w:marLeft w:val="0"/>
                          <w:marRight w:val="0"/>
                          <w:marTop w:val="0"/>
                          <w:marBottom w:val="0"/>
                          <w:divBdr>
                            <w:top w:val="none" w:sz="0" w:space="0" w:color="auto"/>
                            <w:left w:val="none" w:sz="0" w:space="0" w:color="auto"/>
                            <w:bottom w:val="none" w:sz="0" w:space="0" w:color="auto"/>
                            <w:right w:val="none" w:sz="0" w:space="0" w:color="auto"/>
                          </w:divBdr>
                        </w:div>
                        <w:div w:id="1402559917">
                          <w:marLeft w:val="0"/>
                          <w:marRight w:val="0"/>
                          <w:marTop w:val="0"/>
                          <w:marBottom w:val="0"/>
                          <w:divBdr>
                            <w:top w:val="none" w:sz="0" w:space="0" w:color="auto"/>
                            <w:left w:val="none" w:sz="0" w:space="0" w:color="auto"/>
                            <w:bottom w:val="none" w:sz="0" w:space="0" w:color="auto"/>
                            <w:right w:val="none" w:sz="0" w:space="0" w:color="auto"/>
                          </w:divBdr>
                        </w:div>
                        <w:div w:id="1402559918">
                          <w:marLeft w:val="0"/>
                          <w:marRight w:val="0"/>
                          <w:marTop w:val="0"/>
                          <w:marBottom w:val="0"/>
                          <w:divBdr>
                            <w:top w:val="none" w:sz="0" w:space="0" w:color="auto"/>
                            <w:left w:val="none" w:sz="0" w:space="0" w:color="auto"/>
                            <w:bottom w:val="none" w:sz="0" w:space="0" w:color="auto"/>
                            <w:right w:val="none" w:sz="0" w:space="0" w:color="auto"/>
                          </w:divBdr>
                        </w:div>
                        <w:div w:id="14025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9880">
      <w:marLeft w:val="0"/>
      <w:marRight w:val="0"/>
      <w:marTop w:val="0"/>
      <w:marBottom w:val="0"/>
      <w:divBdr>
        <w:top w:val="none" w:sz="0" w:space="0" w:color="auto"/>
        <w:left w:val="none" w:sz="0" w:space="0" w:color="auto"/>
        <w:bottom w:val="none" w:sz="0" w:space="0" w:color="auto"/>
        <w:right w:val="none" w:sz="0" w:space="0" w:color="auto"/>
      </w:divBdr>
    </w:div>
    <w:div w:id="1402559881">
      <w:marLeft w:val="0"/>
      <w:marRight w:val="0"/>
      <w:marTop w:val="0"/>
      <w:marBottom w:val="0"/>
      <w:divBdr>
        <w:top w:val="none" w:sz="0" w:space="0" w:color="auto"/>
        <w:left w:val="none" w:sz="0" w:space="0" w:color="auto"/>
        <w:bottom w:val="none" w:sz="0" w:space="0" w:color="auto"/>
        <w:right w:val="none" w:sz="0" w:space="0" w:color="auto"/>
      </w:divBdr>
    </w:div>
    <w:div w:id="1402559884">
      <w:marLeft w:val="0"/>
      <w:marRight w:val="0"/>
      <w:marTop w:val="0"/>
      <w:marBottom w:val="0"/>
      <w:divBdr>
        <w:top w:val="none" w:sz="0" w:space="0" w:color="auto"/>
        <w:left w:val="none" w:sz="0" w:space="0" w:color="auto"/>
        <w:bottom w:val="none" w:sz="0" w:space="0" w:color="auto"/>
        <w:right w:val="none" w:sz="0" w:space="0" w:color="auto"/>
      </w:divBdr>
    </w:div>
    <w:div w:id="1402559896">
      <w:marLeft w:val="0"/>
      <w:marRight w:val="0"/>
      <w:marTop w:val="0"/>
      <w:marBottom w:val="0"/>
      <w:divBdr>
        <w:top w:val="none" w:sz="0" w:space="0" w:color="auto"/>
        <w:left w:val="none" w:sz="0" w:space="0" w:color="auto"/>
        <w:bottom w:val="none" w:sz="0" w:space="0" w:color="auto"/>
        <w:right w:val="none" w:sz="0" w:space="0" w:color="auto"/>
      </w:divBdr>
    </w:div>
    <w:div w:id="1402559902">
      <w:marLeft w:val="0"/>
      <w:marRight w:val="0"/>
      <w:marTop w:val="0"/>
      <w:marBottom w:val="0"/>
      <w:divBdr>
        <w:top w:val="none" w:sz="0" w:space="0" w:color="auto"/>
        <w:left w:val="none" w:sz="0" w:space="0" w:color="auto"/>
        <w:bottom w:val="none" w:sz="0" w:space="0" w:color="auto"/>
        <w:right w:val="none" w:sz="0" w:space="0" w:color="auto"/>
      </w:divBdr>
    </w:div>
    <w:div w:id="1402559904">
      <w:marLeft w:val="0"/>
      <w:marRight w:val="0"/>
      <w:marTop w:val="0"/>
      <w:marBottom w:val="0"/>
      <w:divBdr>
        <w:top w:val="none" w:sz="0" w:space="0" w:color="auto"/>
        <w:left w:val="none" w:sz="0" w:space="0" w:color="auto"/>
        <w:bottom w:val="none" w:sz="0" w:space="0" w:color="auto"/>
        <w:right w:val="none" w:sz="0" w:space="0" w:color="auto"/>
      </w:divBdr>
    </w:div>
    <w:div w:id="1402559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tickhill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125</Words>
  <Characters>717</Characters>
  <Application>Microsoft Office Outlook</Application>
  <DocSecurity>0</DocSecurity>
  <Lines>0</Lines>
  <Paragraphs>0</Paragraphs>
  <ScaleCrop>false</ScaleCrop>
  <Company>G4S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subject/>
  <dc:creator>Hart</dc:creator>
  <cp:keywords/>
  <dc:description/>
  <cp:lastModifiedBy>Tickhill Surgery</cp:lastModifiedBy>
  <cp:revision>2</cp:revision>
  <dcterms:created xsi:type="dcterms:W3CDTF">2014-01-27T16:18:00Z</dcterms:created>
  <dcterms:modified xsi:type="dcterms:W3CDTF">2014-01-27T16:18:00Z</dcterms:modified>
</cp:coreProperties>
</file>